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5B3" w:rsidRDefault="00506B24">
      <w:r w:rsidRPr="00506B24">
        <w:rPr>
          <w:noProof/>
          <w:lang w:eastAsia="ru-RU"/>
        </w:rPr>
        <w:drawing>
          <wp:inline distT="0" distB="0" distL="0" distR="0">
            <wp:extent cx="6105525" cy="2076450"/>
            <wp:effectExtent l="19050" t="0" r="9525" b="0"/>
            <wp:docPr id="4"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7"/>
                    <a:srcRect/>
                    <a:stretch>
                      <a:fillRect/>
                    </a:stretch>
                  </pic:blipFill>
                  <pic:spPr bwMode="auto">
                    <a:xfrm>
                      <a:off x="0" y="0"/>
                      <a:ext cx="6122542" cy="2082237"/>
                    </a:xfrm>
                    <a:prstGeom prst="rect">
                      <a:avLst/>
                    </a:prstGeom>
                    <a:noFill/>
                    <a:ln w="9525">
                      <a:noFill/>
                      <a:miter lim="800000"/>
                      <a:headEnd/>
                      <a:tailEnd/>
                    </a:ln>
                  </pic:spPr>
                </pic:pic>
              </a:graphicData>
            </a:graphic>
          </wp:inline>
        </w:drawing>
      </w:r>
    </w:p>
    <w:p w:rsidR="00506B24" w:rsidRDefault="00506B24"/>
    <w:p w:rsidR="00506B24" w:rsidRPr="00A930D4" w:rsidRDefault="00506B24" w:rsidP="00506B24">
      <w:pPr>
        <w:spacing w:after="0" w:line="240" w:lineRule="auto"/>
        <w:ind w:left="-426"/>
        <w:rPr>
          <w:rFonts w:ascii="Times New Roman" w:hAnsi="Times New Roman" w:cs="Times New Roman"/>
          <w:b/>
          <w:bCs/>
          <w:color w:val="244061" w:themeColor="accent1" w:themeShade="80"/>
        </w:rPr>
      </w:pPr>
      <w:r>
        <w:rPr>
          <w:rFonts w:ascii="Times New Roman" w:hAnsi="Times New Roman" w:cs="Times New Roman"/>
          <w:color w:val="244061" w:themeColor="accent1" w:themeShade="80"/>
        </w:rPr>
        <w:t xml:space="preserve">        </w:t>
      </w:r>
      <w:r w:rsidRPr="00A930D4">
        <w:rPr>
          <w:rFonts w:ascii="Times New Roman" w:hAnsi="Times New Roman" w:cs="Times New Roman"/>
          <w:color w:val="244061" w:themeColor="accent1" w:themeShade="80"/>
        </w:rPr>
        <w:t xml:space="preserve">    </w:t>
      </w:r>
      <w:r w:rsidRPr="00A930D4">
        <w:rPr>
          <w:rFonts w:ascii="Times New Roman" w:hAnsi="Times New Roman" w:cs="Times New Roman"/>
          <w:color w:val="244061" w:themeColor="accent1" w:themeShade="80"/>
        </w:rPr>
        <w:sym w:font="Webdings" w:char="009B"/>
      </w:r>
      <w:r w:rsidRPr="00A930D4">
        <w:rPr>
          <w:rFonts w:ascii="Times New Roman" w:hAnsi="Times New Roman" w:cs="Times New Roman"/>
          <w:color w:val="244061" w:themeColor="accent1" w:themeShade="80"/>
        </w:rPr>
        <w:t xml:space="preserve"> </w:t>
      </w:r>
      <w:r w:rsidRPr="00A930D4">
        <w:rPr>
          <w:rFonts w:ascii="Times New Roman" w:hAnsi="Times New Roman" w:cs="Times New Roman"/>
          <w:b/>
          <w:bCs/>
          <w:color w:val="244061" w:themeColor="accent1" w:themeShade="80"/>
        </w:rPr>
        <w:t>143982, Московская область , г.о. Балашиха, микрорайон Кучино, ул. Гидрогородок, д.3 </w:t>
      </w:r>
    </w:p>
    <w:p w:rsidR="002C58F0" w:rsidRDefault="002C58F0" w:rsidP="002C58F0">
      <w:pPr>
        <w:shd w:val="clear" w:color="auto" w:fill="FFFFFF"/>
        <w:spacing w:line="240" w:lineRule="auto"/>
        <w:jc w:val="center"/>
        <w:textAlignment w:val="baseline"/>
        <w:outlineLvl w:val="0"/>
        <w:rPr>
          <w:rFonts w:ascii="inherit" w:eastAsia="Times New Roman" w:hAnsi="inherit" w:cs="Times New Roman"/>
          <w:b/>
          <w:bCs/>
          <w:color w:val="4E7847"/>
          <w:kern w:val="36"/>
          <w:sz w:val="42"/>
          <w:szCs w:val="42"/>
          <w:lang w:eastAsia="ru-RU"/>
        </w:rPr>
      </w:pPr>
    </w:p>
    <w:p w:rsidR="00506B24" w:rsidRPr="002C58F0" w:rsidRDefault="002C58F0" w:rsidP="002C58F0">
      <w:pPr>
        <w:shd w:val="clear" w:color="auto" w:fill="FFFFFF"/>
        <w:spacing w:line="240" w:lineRule="auto"/>
        <w:jc w:val="right"/>
        <w:textAlignment w:val="baseline"/>
        <w:outlineLvl w:val="0"/>
        <w:rPr>
          <w:rFonts w:ascii="Times New Roman" w:eastAsia="Times New Roman" w:hAnsi="Times New Roman" w:cs="Times New Roman"/>
          <w:b/>
          <w:bCs/>
          <w:color w:val="4E7847"/>
          <w:kern w:val="36"/>
          <w:sz w:val="24"/>
          <w:szCs w:val="24"/>
          <w:lang w:eastAsia="ru-RU"/>
        </w:rPr>
      </w:pPr>
      <w:r w:rsidRPr="00AD045B">
        <w:rPr>
          <w:rFonts w:ascii="Times New Roman" w:eastAsia="Times New Roman" w:hAnsi="Times New Roman" w:cs="Times New Roman"/>
          <w:b/>
          <w:bCs/>
          <w:color w:val="4E7847"/>
          <w:kern w:val="36"/>
          <w:sz w:val="24"/>
          <w:szCs w:val="24"/>
          <w:lang w:eastAsia="ru-RU"/>
        </w:rPr>
        <w:t>Учиться никогда не поздно!</w:t>
      </w:r>
    </w:p>
    <w:p w:rsidR="00506B24" w:rsidRDefault="002C58F0" w:rsidP="002C58F0">
      <w:pPr>
        <w:pStyle w:val="a6"/>
        <w:numPr>
          <w:ilvl w:val="0"/>
          <w:numId w:val="14"/>
        </w:numPr>
        <w:jc w:val="center"/>
      </w:pPr>
      <w:r w:rsidRPr="002C58F0">
        <w:rPr>
          <w:noProof/>
          <w:lang w:eastAsia="ru-RU"/>
        </w:rPr>
        <w:drawing>
          <wp:inline distT="0" distB="0" distL="0" distR="0">
            <wp:extent cx="3429000" cy="2278329"/>
            <wp:effectExtent l="19050" t="0" r="0" b="0"/>
            <wp:docPr id="31" name="Рисунок 1" descr="http://storage.inovaco.ru/media/project_mo_95/30/c6/e7/8b/ba/05/image001.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age.inovaco.ru/media/project_mo_95/30/c6/e7/8b/ba/05/image001.jpg">
                      <a:hlinkClick r:id="rId8" tooltip="&quot;&quot;"/>
                    </pic:cNvPr>
                    <pic:cNvPicPr>
                      <a:picLocks noChangeAspect="1" noChangeArrowheads="1"/>
                    </pic:cNvPicPr>
                  </pic:nvPicPr>
                  <pic:blipFill>
                    <a:blip r:embed="rId9"/>
                    <a:srcRect/>
                    <a:stretch>
                      <a:fillRect/>
                    </a:stretch>
                  </pic:blipFill>
                  <pic:spPr bwMode="auto">
                    <a:xfrm>
                      <a:off x="0" y="0"/>
                      <a:ext cx="3429000" cy="2278329"/>
                    </a:xfrm>
                    <a:prstGeom prst="rect">
                      <a:avLst/>
                    </a:prstGeom>
                    <a:noFill/>
                    <a:ln w="9525">
                      <a:noFill/>
                      <a:miter lim="800000"/>
                      <a:headEnd/>
                      <a:tailEnd/>
                    </a:ln>
                  </pic:spPr>
                </pic:pic>
              </a:graphicData>
            </a:graphic>
          </wp:inline>
        </w:drawing>
      </w:r>
    </w:p>
    <w:p w:rsidR="00506B24" w:rsidRDefault="00506B24"/>
    <w:p w:rsidR="00506B24" w:rsidRPr="002C58F0" w:rsidRDefault="00506B24" w:rsidP="00506B24">
      <w:pPr>
        <w:jc w:val="center"/>
        <w:rPr>
          <w:rFonts w:ascii="Times New Roman" w:hAnsi="Times New Roman" w:cs="Times New Roman"/>
          <w:b/>
          <w:sz w:val="28"/>
          <w:szCs w:val="28"/>
        </w:rPr>
      </w:pPr>
      <w:r w:rsidRPr="002C58F0">
        <w:rPr>
          <w:rFonts w:ascii="Times New Roman" w:hAnsi="Times New Roman" w:cs="Times New Roman"/>
          <w:b/>
          <w:sz w:val="28"/>
          <w:szCs w:val="28"/>
        </w:rPr>
        <w:t xml:space="preserve">ИНФОРМАЦИЯ   ОБ ОРГАНИЗАЦИИ </w:t>
      </w:r>
    </w:p>
    <w:p w:rsidR="00506B24" w:rsidRPr="002C58F0" w:rsidRDefault="00506B24" w:rsidP="00506B24">
      <w:pPr>
        <w:jc w:val="center"/>
        <w:rPr>
          <w:rFonts w:ascii="Times New Roman" w:hAnsi="Times New Roman" w:cs="Times New Roman"/>
          <w:b/>
          <w:sz w:val="28"/>
          <w:szCs w:val="28"/>
        </w:rPr>
      </w:pPr>
      <w:r w:rsidRPr="002C58F0">
        <w:rPr>
          <w:rFonts w:ascii="Times New Roman" w:hAnsi="Times New Roman" w:cs="Times New Roman"/>
          <w:b/>
          <w:sz w:val="28"/>
          <w:szCs w:val="28"/>
        </w:rPr>
        <w:t xml:space="preserve">ПРОФЕССИОНАЛЬНОГО ОБУЧЕНИЯ И </w:t>
      </w:r>
    </w:p>
    <w:p w:rsidR="00506B24" w:rsidRPr="002C58F0" w:rsidRDefault="00506B24" w:rsidP="00506B24">
      <w:pPr>
        <w:jc w:val="center"/>
        <w:rPr>
          <w:rFonts w:ascii="Times New Roman" w:hAnsi="Times New Roman" w:cs="Times New Roman"/>
          <w:b/>
          <w:sz w:val="28"/>
          <w:szCs w:val="28"/>
        </w:rPr>
      </w:pPr>
      <w:r w:rsidRPr="002C58F0">
        <w:rPr>
          <w:rFonts w:ascii="Times New Roman" w:hAnsi="Times New Roman" w:cs="Times New Roman"/>
          <w:b/>
          <w:sz w:val="28"/>
          <w:szCs w:val="28"/>
        </w:rPr>
        <w:t>ДОПОЛНИТЕЛЬНОГО ПРОФЕССИОНАЛЬНОГО ОБРАЗОВАНИЯ РАБОТНИКОВ</w:t>
      </w:r>
    </w:p>
    <w:p w:rsidR="00506B24" w:rsidRPr="002C58F0" w:rsidRDefault="00506B24" w:rsidP="00506B24">
      <w:pPr>
        <w:jc w:val="center"/>
        <w:rPr>
          <w:rFonts w:ascii="Times New Roman" w:hAnsi="Times New Roman" w:cs="Times New Roman"/>
          <w:b/>
          <w:sz w:val="28"/>
          <w:szCs w:val="28"/>
        </w:rPr>
      </w:pPr>
      <w:r w:rsidRPr="002C58F0">
        <w:rPr>
          <w:rFonts w:ascii="Times New Roman" w:hAnsi="Times New Roman" w:cs="Times New Roman"/>
          <w:b/>
          <w:sz w:val="28"/>
          <w:szCs w:val="28"/>
        </w:rPr>
        <w:t xml:space="preserve"> ИЗ ЧИСЛА ЛИЦ ПРЕДПЕНСИОННОГО ВОЗРАСТА  В </w:t>
      </w:r>
    </w:p>
    <w:p w:rsidR="00506B24" w:rsidRPr="002C58F0" w:rsidRDefault="00506B24" w:rsidP="00506B24">
      <w:pPr>
        <w:jc w:val="center"/>
        <w:rPr>
          <w:rFonts w:ascii="Times New Roman" w:hAnsi="Times New Roman" w:cs="Times New Roman"/>
          <w:b/>
          <w:sz w:val="28"/>
          <w:szCs w:val="28"/>
        </w:rPr>
      </w:pPr>
      <w:r w:rsidRPr="002C58F0">
        <w:rPr>
          <w:rFonts w:ascii="Times New Roman" w:hAnsi="Times New Roman" w:cs="Times New Roman"/>
          <w:b/>
          <w:sz w:val="28"/>
          <w:szCs w:val="28"/>
        </w:rPr>
        <w:t xml:space="preserve">ГОСУДАРСТВЕННОМ БЮДЖЕТНОМ </w:t>
      </w:r>
    </w:p>
    <w:p w:rsidR="00506B24" w:rsidRPr="002C58F0" w:rsidRDefault="00506B24" w:rsidP="00506B24">
      <w:pPr>
        <w:jc w:val="center"/>
        <w:rPr>
          <w:rFonts w:ascii="Times New Roman" w:hAnsi="Times New Roman" w:cs="Times New Roman"/>
          <w:b/>
          <w:sz w:val="28"/>
          <w:szCs w:val="28"/>
        </w:rPr>
      </w:pPr>
      <w:r w:rsidRPr="002C58F0">
        <w:rPr>
          <w:rFonts w:ascii="Times New Roman" w:hAnsi="Times New Roman" w:cs="Times New Roman"/>
          <w:b/>
          <w:sz w:val="28"/>
          <w:szCs w:val="28"/>
        </w:rPr>
        <w:t xml:space="preserve">ПАРОФЕССИОНАЛЬНОМ ОБРАЗОВАТЕЛЬНОМ УЧРЕЖДЕНИИ </w:t>
      </w:r>
    </w:p>
    <w:p w:rsidR="00506B24" w:rsidRPr="002C58F0" w:rsidRDefault="00506B24" w:rsidP="00506B24">
      <w:pPr>
        <w:jc w:val="center"/>
        <w:rPr>
          <w:rFonts w:ascii="Times New Roman" w:hAnsi="Times New Roman" w:cs="Times New Roman"/>
          <w:b/>
          <w:sz w:val="28"/>
          <w:szCs w:val="28"/>
        </w:rPr>
      </w:pPr>
      <w:r w:rsidRPr="002C58F0">
        <w:rPr>
          <w:rFonts w:ascii="Times New Roman" w:hAnsi="Times New Roman" w:cs="Times New Roman"/>
          <w:b/>
          <w:sz w:val="28"/>
          <w:szCs w:val="28"/>
        </w:rPr>
        <w:t>МОСКОВСКОЙ ОБЛАСТИ</w:t>
      </w:r>
    </w:p>
    <w:p w:rsidR="00573182" w:rsidRPr="00573182" w:rsidRDefault="00506B24" w:rsidP="00573182">
      <w:pPr>
        <w:jc w:val="center"/>
        <w:rPr>
          <w:rFonts w:ascii="Times New Roman" w:hAnsi="Times New Roman" w:cs="Times New Roman"/>
          <w:b/>
          <w:sz w:val="28"/>
          <w:szCs w:val="28"/>
        </w:rPr>
      </w:pPr>
      <w:r w:rsidRPr="002C58F0">
        <w:rPr>
          <w:rFonts w:ascii="Times New Roman" w:hAnsi="Times New Roman" w:cs="Times New Roman"/>
          <w:b/>
          <w:sz w:val="28"/>
          <w:szCs w:val="28"/>
        </w:rPr>
        <w:t>«ГИДРОМЕТЕОРОЛОГИЧЕСКИЙ ТЕХНИКУМ»</w:t>
      </w:r>
    </w:p>
    <w:p w:rsidR="00506B24" w:rsidRPr="002C58F0" w:rsidRDefault="007F52A0" w:rsidP="00506B24">
      <w:pPr>
        <w:jc w:val="center"/>
        <w:rPr>
          <w:rFonts w:ascii="Times New Roman" w:hAnsi="Times New Roman" w:cs="Times New Roman"/>
          <w:b/>
          <w:i/>
          <w:color w:val="C00000"/>
          <w:sz w:val="32"/>
          <w:szCs w:val="32"/>
        </w:rPr>
      </w:pPr>
      <w:r w:rsidRPr="007F52A0">
        <w:rPr>
          <w:rFonts w:ascii="Times New Roman" w:hAnsi="Times New Roman"/>
          <w:i/>
          <w:color w:val="C00000"/>
          <w:sz w:val="24"/>
          <w:szCs w:val="24"/>
        </w:rPr>
        <w:lastRenderedPageBreak/>
        <w:pict>
          <v:shapetype id="_x0000_t202" coordsize="21600,21600" o:spt="202" path="m,l,21600r21600,l21600,xe">
            <v:stroke joinstyle="miter"/>
            <v:path gradientshapeok="t" o:connecttype="rect"/>
          </v:shapetype>
          <v:shape id="_x0000_s1032" type="#_x0000_t202" alt="" style="position:absolute;left:0;text-align:left;margin-left:660.2pt;margin-top:88.2pt;width:120.4pt;height:31.4pt;z-index:251666432;visibility:visible;mso-wrap-edited:f;mso-wrap-distance-left:2.88pt;mso-wrap-distance-top:2.88pt;mso-wrap-distance-right:2.88pt;mso-wrap-distance-bottom:2.88pt" filled="f" stroked="f" strokecolor="black [0]" strokeweight="0" insetpen="t" o:cliptowrap="t">
            <v:stroke>
              <o:left v:ext="view" color="black [0]"/>
              <o:top v:ext="view" color="black [0]"/>
              <o:right v:ext="view" color="black [0]"/>
              <o:bottom v:ext="view" color="black [0]"/>
              <o:column v:ext="view" color="black [0]"/>
            </v:stroke>
            <v:shadow color="#ccc"/>
            <o:extrusion v:ext="view" backdepth="0" viewpoint="0,0" viewpointorigin="0,0"/>
            <o:lock v:ext="edit" shapetype="t"/>
            <v:textbox style="mso-column-margin:5.7pt" inset="2.85pt,2.85pt,2.85pt,2.85pt">
              <w:txbxContent>
                <w:p w:rsidR="00573182" w:rsidRDefault="00573182" w:rsidP="00506B24">
                  <w:pPr>
                    <w:pStyle w:val="msotagline"/>
                    <w:widowControl w:val="0"/>
                  </w:pPr>
                  <w:r>
                    <w:t>Девиз организации</w:t>
                  </w:r>
                </w:p>
              </w:txbxContent>
            </v:textbox>
          </v:shape>
        </w:pict>
      </w:r>
      <w:r w:rsidRPr="007F52A0">
        <w:rPr>
          <w:rFonts w:ascii="Times New Roman" w:hAnsi="Times New Roman"/>
          <w:i/>
          <w:color w:val="C00000"/>
          <w:sz w:val="24"/>
          <w:szCs w:val="24"/>
        </w:rPr>
        <w:pict>
          <v:shape id="_x0000_s1028" alt="" style="position:absolute;left:0;text-align:left;margin-left:467.9pt;margin-top:62.2pt;width:574.2pt;height:529.2pt;rotation:16135479fd;z-index:251662336;visibility:visible;mso-wrap-edited:f;mso-wrap-distance-left:9.36pt;mso-wrap-distance-right:9.36pt" coordorigin="-32000,-32000" coordsize="64000,64000" o:spt="100" adj="19806,-12395,12722" path="wr-32000,-32000,32000,32000@10@11@13@14,-32000,-32000,32000,32000@18@14@19@20l@0@20@0@24wa-32000,-32000,32000,32000@23@24@22@11xe" stroked="f" o:cliptowrap="t">
            <v:stroke joinstyle="miter">
              <o:left v:ext="view" color="black [0]"/>
              <o:top v:ext="view" color="black [0]"/>
              <o:right v:ext="view" color="black [0]"/>
              <o:bottom v:ext="view" color="black [0]"/>
              <o:column v:ext="view" color="black [0]"/>
            </v:stroke>
            <o:extrusion v:ext="view" backdepth="0" viewpoint="0,0" viewpointorigin="0,0"/>
            <v:formulas>
              <v:f eqn="val #0"/>
              <v:f eqn="val #1"/>
              <v:f eqn="val #2"/>
              <v:f eqn="ellipse @0 32000 32000"/>
              <v:f eqn="ellipse @1 32000 32000"/>
              <v:f eqn="ellipse @2 32000 32000"/>
              <v:f eqn="sum 0 0 @3"/>
              <v:f eqn="sum 0 0 @4"/>
              <v:f eqn="sum 0 0 @5"/>
              <v:f eqn="sum 0 @4 @0"/>
              <v:f eqn="if @9 @4 @0"/>
              <v:f eqn="if @9 @1 @6"/>
              <v:f eqn="sum 0 @5 @0"/>
              <v:f eqn="if @12 @5 @0"/>
              <v:f eqn="if @12 @2 @3"/>
              <v:f eqn="sum @11 0 1"/>
              <v:f eqn="sum @14 1 0"/>
              <v:f eqn="sum 0 @14 @3"/>
              <v:f eqn="if @17 @8 @13"/>
              <v:f eqn="if @17 @0 @13"/>
              <v:f eqn="if @17 @3 @16"/>
              <v:f eqn="sum 0 @6 @11"/>
              <v:f eqn="if @21 @7 @10"/>
              <v:f eqn="if @21 @0 @10"/>
              <v:f eqn="if @21 @6 @15"/>
              <v:f eqn="min @10 @13"/>
              <v:f eqn="max @8 @7"/>
              <v:f eqn="max @26 @0"/>
            </v:formulas>
            <v:path gradientshapeok="t" o:connecttype="segments" textboxrect="@27,@11,@25,@14"/>
            <v:handles>
              <v:h position="#0,#1" xrange="-32000,32000" yrange="-32000,32000"/>
              <v:h position="#0,#2" xrange="-32000,32000" yrange="-32000,32000"/>
            </v:handles>
            <o:lock v:ext="edit" shapetype="t"/>
            <v:textbox inset="2.88pt,2.88pt,2.88pt,2.88pt"/>
          </v:shape>
        </w:pict>
      </w:r>
      <w:r w:rsidRPr="007F52A0">
        <w:rPr>
          <w:rFonts w:ascii="Times New Roman" w:hAnsi="Times New Roman"/>
          <w:i/>
          <w:color w:val="C00000"/>
          <w:sz w:val="24"/>
          <w:szCs w:val="24"/>
        </w:rPr>
        <w:pict>
          <v:shape id="_x0000_s1027" alt="" style="position:absolute;left:0;text-align:left;margin-left:467.9pt;margin-top:62.2pt;width:574.2pt;height:529.2pt;rotation:16135479fd;z-index:251660288;visibility:visible;mso-wrap-edited:f;mso-wrap-distance-left:9.36pt;mso-wrap-distance-right:9.36pt" coordorigin="-32000,-32000" coordsize="64000,64000" o:spt="100" adj="19806,-12395,12722" path="wr-32000,-32000,32000,32000@10@11@13@14,-32000,-32000,32000,32000@18@14@19@20l@0@20@0@24wa-32000,-32000,32000,32000@23@24@22@11xe" stroked="f" o:cliptowrap="t">
            <v:stroke joinstyle="miter">
              <o:left v:ext="view" color="black [0]"/>
              <o:top v:ext="view" color="black [0]"/>
              <o:right v:ext="view" color="black [0]"/>
              <o:bottom v:ext="view" color="black [0]"/>
              <o:column v:ext="view" color="black [0]"/>
            </v:stroke>
            <o:extrusion v:ext="view" backdepth="0" viewpoint="0,0" viewpointorigin="0,0"/>
            <v:formulas>
              <v:f eqn="val #0"/>
              <v:f eqn="val #1"/>
              <v:f eqn="val #2"/>
              <v:f eqn="ellipse @0 32000 32000"/>
              <v:f eqn="ellipse @1 32000 32000"/>
              <v:f eqn="ellipse @2 32000 32000"/>
              <v:f eqn="sum 0 0 @3"/>
              <v:f eqn="sum 0 0 @4"/>
              <v:f eqn="sum 0 0 @5"/>
              <v:f eqn="sum 0 @4 @0"/>
              <v:f eqn="if @9 @4 @0"/>
              <v:f eqn="if @9 @1 @6"/>
              <v:f eqn="sum 0 @5 @0"/>
              <v:f eqn="if @12 @5 @0"/>
              <v:f eqn="if @12 @2 @3"/>
              <v:f eqn="sum @11 0 1"/>
              <v:f eqn="sum @14 1 0"/>
              <v:f eqn="sum 0 @14 @3"/>
              <v:f eqn="if @17 @8 @13"/>
              <v:f eqn="if @17 @0 @13"/>
              <v:f eqn="if @17 @3 @16"/>
              <v:f eqn="sum 0 @6 @11"/>
              <v:f eqn="if @21 @7 @10"/>
              <v:f eqn="if @21 @0 @10"/>
              <v:f eqn="if @21 @6 @15"/>
              <v:f eqn="min @10 @13"/>
              <v:f eqn="max @8 @7"/>
              <v:f eqn="max @26 @0"/>
            </v:formulas>
            <v:path gradientshapeok="t" o:connecttype="segments" textboxrect="@27,@11,@25,@14"/>
            <v:handles>
              <v:h position="#0,#1" xrange="-32000,32000" yrange="-32000,32000"/>
              <v:h position="#0,#2" xrange="-32000,32000" yrange="-32000,32000"/>
            </v:handles>
            <o:lock v:ext="edit" shapetype="t"/>
            <v:textbox inset="2.88pt,2.88pt,2.88pt,2.88pt"/>
          </v:shape>
        </w:pict>
      </w:r>
      <w:r w:rsidRPr="007F52A0">
        <w:rPr>
          <w:rFonts w:ascii="Times New Roman" w:hAnsi="Times New Roman"/>
          <w:i/>
          <w:color w:val="C00000"/>
          <w:sz w:val="24"/>
          <w:szCs w:val="24"/>
        </w:rPr>
        <w:pict>
          <v:shape id="_x0000_s1026" alt="" style="position:absolute;left:0;text-align:left;margin-left:484.9pt;margin-top:43.6pt;width:574.2pt;height:529.2pt;rotation:16135479fd;z-index:251658240;visibility:visible;mso-wrap-edited:f;mso-wrap-distance-left:9.36pt;mso-wrap-distance-right:9.36pt" coordorigin="-32000,-32000" coordsize="64000,64000" o:spt="100" adj="19806,-12395,12722" path="wr-32000,-32000,32000,32000@10@11@13@14,-32000,-32000,32000,32000@18@14@19@20l@0@20@0@24wa-32000,-32000,32000,32000@23@24@22@11xe" stroked="f" o:cliptowrap="t">
            <v:stroke joinstyle="miter">
              <o:left v:ext="view" color="black [0]"/>
              <o:top v:ext="view" color="black [0]"/>
              <o:right v:ext="view" color="black [0]"/>
              <o:bottom v:ext="view" color="black [0]"/>
              <o:column v:ext="view" color="black [0]"/>
            </v:stroke>
            <o:extrusion v:ext="view" backdepth="0" viewpoint="0,0" viewpointorigin="0,0"/>
            <v:formulas>
              <v:f eqn="val #0"/>
              <v:f eqn="val #1"/>
              <v:f eqn="val #2"/>
              <v:f eqn="ellipse @0 32000 32000"/>
              <v:f eqn="ellipse @1 32000 32000"/>
              <v:f eqn="ellipse @2 32000 32000"/>
              <v:f eqn="sum 0 0 @3"/>
              <v:f eqn="sum 0 0 @4"/>
              <v:f eqn="sum 0 0 @5"/>
              <v:f eqn="sum 0 @4 @0"/>
              <v:f eqn="if @9 @4 @0"/>
              <v:f eqn="if @9 @1 @6"/>
              <v:f eqn="sum 0 @5 @0"/>
              <v:f eqn="if @12 @5 @0"/>
              <v:f eqn="if @12 @2 @3"/>
              <v:f eqn="sum @11 0 1"/>
              <v:f eqn="sum @14 1 0"/>
              <v:f eqn="sum 0 @14 @3"/>
              <v:f eqn="if @17 @8 @13"/>
              <v:f eqn="if @17 @0 @13"/>
              <v:f eqn="if @17 @3 @16"/>
              <v:f eqn="sum 0 @6 @11"/>
              <v:f eqn="if @21 @7 @10"/>
              <v:f eqn="if @21 @0 @10"/>
              <v:f eqn="if @21 @6 @15"/>
              <v:f eqn="min @10 @13"/>
              <v:f eqn="max @8 @7"/>
              <v:f eqn="max @26 @0"/>
            </v:formulas>
            <v:path gradientshapeok="t" o:connecttype="segments" textboxrect="@27,@11,@25,@14"/>
            <v:handles>
              <v:h position="#0,#1" xrange="-32000,32000" yrange="-32000,32000"/>
              <v:h position="#0,#2" xrange="-32000,32000" yrange="-32000,32000"/>
            </v:handles>
            <o:lock v:ext="edit" shapetype="t"/>
            <v:textbox inset="2.88pt,2.88pt,2.88pt,2.88pt"/>
          </v:shape>
        </w:pict>
      </w:r>
      <w:r w:rsidR="00A614EB" w:rsidRPr="002C58F0">
        <w:rPr>
          <w:rFonts w:ascii="Times New Roman" w:hAnsi="Times New Roman" w:cs="Times New Roman"/>
          <w:b/>
          <w:i/>
          <w:color w:val="C00000"/>
          <w:sz w:val="32"/>
          <w:szCs w:val="32"/>
        </w:rPr>
        <w:t>О техниуме</w:t>
      </w:r>
      <w:r w:rsidR="00165B61" w:rsidRPr="002C58F0">
        <w:rPr>
          <w:rFonts w:ascii="Times New Roman" w:hAnsi="Times New Roman" w:cs="Times New Roman"/>
          <w:b/>
          <w:i/>
          <w:color w:val="C00000"/>
          <w:sz w:val="32"/>
          <w:szCs w:val="32"/>
        </w:rPr>
        <w:t xml:space="preserve">                              </w:t>
      </w:r>
    </w:p>
    <w:p w:rsidR="00165B61" w:rsidRPr="002C58F0" w:rsidRDefault="00A614EB" w:rsidP="002C58F0">
      <w:pPr>
        <w:shd w:val="clear" w:color="auto" w:fill="FFFFFF"/>
        <w:spacing w:after="150" w:line="352" w:lineRule="atLeast"/>
        <w:jc w:val="both"/>
        <w:rPr>
          <w:rFonts w:ascii="Times New Roman" w:eastAsia="Times New Roman" w:hAnsi="Times New Roman" w:cs="Times New Roman"/>
          <w:color w:val="000000"/>
          <w:sz w:val="24"/>
          <w:szCs w:val="24"/>
          <w:lang w:eastAsia="ru-RU"/>
        </w:rPr>
      </w:pPr>
      <w:r w:rsidRPr="002C58F0">
        <w:rPr>
          <w:rFonts w:ascii="Times New Roman" w:eastAsia="Times New Roman" w:hAnsi="Times New Roman" w:cs="Times New Roman"/>
          <w:color w:val="000000"/>
          <w:sz w:val="24"/>
          <w:szCs w:val="24"/>
          <w:lang w:eastAsia="ru-RU"/>
        </w:rPr>
        <w:t>Наш техникум является старейшим в мире средним профессиональным гидрометеорологическим учебным заведением.</w:t>
      </w:r>
    </w:p>
    <w:p w:rsidR="00A614EB" w:rsidRPr="002C58F0" w:rsidRDefault="00A614EB" w:rsidP="002C58F0">
      <w:pPr>
        <w:shd w:val="clear" w:color="auto" w:fill="FFFFFF"/>
        <w:spacing w:after="150" w:line="352" w:lineRule="atLeast"/>
        <w:jc w:val="both"/>
        <w:rPr>
          <w:rFonts w:ascii="Times New Roman" w:eastAsia="Times New Roman" w:hAnsi="Times New Roman" w:cs="Times New Roman"/>
          <w:color w:val="000000"/>
          <w:sz w:val="24"/>
          <w:szCs w:val="24"/>
          <w:lang w:eastAsia="ru-RU"/>
        </w:rPr>
      </w:pPr>
      <w:r w:rsidRPr="002C58F0">
        <w:rPr>
          <w:rFonts w:ascii="Times New Roman" w:eastAsia="Times New Roman" w:hAnsi="Times New Roman" w:cs="Times New Roman"/>
          <w:color w:val="000000"/>
          <w:sz w:val="24"/>
          <w:szCs w:val="24"/>
          <w:lang w:eastAsia="ru-RU"/>
        </w:rPr>
        <w:t xml:space="preserve"> С 1995 года техникум входит в состав Регионального учебного центра Всемирной Метеорологической Организации (РУЦ ВМО) в Российской Федерации.</w:t>
      </w:r>
    </w:p>
    <w:p w:rsidR="00165B61" w:rsidRPr="002C58F0" w:rsidRDefault="00165B61" w:rsidP="002C58F0">
      <w:pPr>
        <w:shd w:val="clear" w:color="auto" w:fill="FFFFFF"/>
        <w:spacing w:after="150" w:line="352" w:lineRule="atLeast"/>
        <w:jc w:val="both"/>
        <w:rPr>
          <w:rFonts w:ascii="Times New Roman" w:eastAsia="Times New Roman" w:hAnsi="Times New Roman" w:cs="Times New Roman"/>
          <w:color w:val="000000"/>
          <w:sz w:val="24"/>
          <w:szCs w:val="24"/>
          <w:lang w:eastAsia="ru-RU"/>
        </w:rPr>
      </w:pPr>
      <w:r w:rsidRPr="002C58F0">
        <w:rPr>
          <w:rFonts w:ascii="Times New Roman" w:eastAsia="Times New Roman" w:hAnsi="Times New Roman" w:cs="Times New Roman"/>
          <w:color w:val="000000"/>
          <w:sz w:val="24"/>
          <w:szCs w:val="24"/>
          <w:lang w:eastAsia="ru-RU"/>
        </w:rPr>
        <w:t xml:space="preserve"> ГБПОУ МО «Гидрометеорологический техникум успешно работает га рынке образовательных услуг и специализируется на деятельности в сфере дополнительного профессионального образования  и повышения квалификации специалистов.</w:t>
      </w:r>
    </w:p>
    <w:p w:rsidR="00165B61" w:rsidRPr="002C58F0" w:rsidRDefault="00D8013B" w:rsidP="002C58F0">
      <w:pPr>
        <w:shd w:val="clear" w:color="auto" w:fill="FFFFFF"/>
        <w:spacing w:after="150" w:line="352" w:lineRule="atLeast"/>
        <w:jc w:val="both"/>
        <w:rPr>
          <w:rFonts w:ascii="Times New Roman" w:eastAsia="Times New Roman" w:hAnsi="Times New Roman" w:cs="Times New Roman"/>
          <w:color w:val="000000"/>
          <w:sz w:val="24"/>
          <w:szCs w:val="24"/>
          <w:lang w:eastAsia="ru-RU"/>
        </w:rPr>
      </w:pPr>
      <w:r w:rsidRPr="002C58F0">
        <w:rPr>
          <w:rFonts w:ascii="Times New Roman" w:eastAsia="Times New Roman" w:hAnsi="Times New Roman" w:cs="Times New Roman"/>
          <w:color w:val="000000"/>
          <w:sz w:val="24"/>
          <w:szCs w:val="24"/>
          <w:lang w:eastAsia="ru-RU"/>
        </w:rPr>
        <w:t>Т</w:t>
      </w:r>
      <w:r w:rsidR="00165B61" w:rsidRPr="002C58F0">
        <w:rPr>
          <w:rFonts w:ascii="Times New Roman" w:eastAsia="Times New Roman" w:hAnsi="Times New Roman" w:cs="Times New Roman"/>
          <w:color w:val="000000"/>
          <w:sz w:val="24"/>
          <w:szCs w:val="24"/>
          <w:lang w:eastAsia="ru-RU"/>
        </w:rPr>
        <w:t>ехникум проводит профессиональное обучение специалистов различных видов и направлений трудовой деятельности.</w:t>
      </w:r>
    </w:p>
    <w:p w:rsidR="00165B61" w:rsidRDefault="00D8013B" w:rsidP="00A614EB">
      <w:pPr>
        <w:shd w:val="clear" w:color="auto" w:fill="FFFFFF"/>
        <w:spacing w:after="150" w:line="352" w:lineRule="atLeast"/>
        <w:rPr>
          <w:rFonts w:ascii="Tahoma" w:eastAsia="Times New Roman" w:hAnsi="Tahoma" w:cs="Tahoma"/>
          <w:color w:val="000000"/>
          <w:lang w:eastAsia="ru-RU"/>
        </w:rPr>
      </w:pPr>
      <w:r w:rsidRPr="00D8013B">
        <w:rPr>
          <w:rFonts w:ascii="Tahoma" w:eastAsia="Times New Roman" w:hAnsi="Tahoma" w:cs="Tahoma"/>
          <w:noProof/>
          <w:color w:val="000000"/>
          <w:lang w:eastAsia="ru-RU"/>
        </w:rPr>
        <w:drawing>
          <wp:inline distT="0" distB="0" distL="0" distR="0">
            <wp:extent cx="1819275" cy="1819275"/>
            <wp:effectExtent l="19050" t="0" r="9525" b="0"/>
            <wp:docPr id="17" name="Рисунок 6" descr="http://static.wixstatic.com/media/f67b9f_b0176d581dd54c74ace271b748cf7f4b.jpg_srz_795_1060_85_22_0.50_1.20_0.00_jpg_srz"/>
            <wp:cNvGraphicFramePr/>
            <a:graphic xmlns:a="http://schemas.openxmlformats.org/drawingml/2006/main">
              <a:graphicData uri="http://schemas.openxmlformats.org/drawingml/2006/picture">
                <pic:pic xmlns:pic="http://schemas.openxmlformats.org/drawingml/2006/picture">
                  <pic:nvPicPr>
                    <pic:cNvPr id="9221" name="Picture 2" descr="http://static.wixstatic.com/media/f67b9f_b0176d581dd54c74ace271b748cf7f4b.jpg_srz_795_1060_85_22_0.50_1.20_0.00_jpg_srz"/>
                    <pic:cNvPicPr>
                      <a:picLocks noChangeAspect="1" noChangeArrowheads="1"/>
                    </pic:cNvPicPr>
                  </pic:nvPicPr>
                  <pic:blipFill>
                    <a:blip r:embed="rId10"/>
                    <a:srcRect/>
                    <a:stretch>
                      <a:fillRect/>
                    </a:stretch>
                  </pic:blipFill>
                  <pic:spPr bwMode="auto">
                    <a:xfrm>
                      <a:off x="0" y="0"/>
                      <a:ext cx="1819275" cy="1819275"/>
                    </a:xfrm>
                    <a:prstGeom prst="rect">
                      <a:avLst/>
                    </a:prstGeom>
                    <a:noFill/>
                    <a:ln w="9525">
                      <a:noFill/>
                      <a:miter lim="800000"/>
                      <a:headEnd/>
                      <a:tailEnd/>
                    </a:ln>
                  </pic:spPr>
                </pic:pic>
              </a:graphicData>
            </a:graphic>
          </wp:inline>
        </w:drawing>
      </w:r>
      <w:r w:rsidR="00165B61" w:rsidRPr="00165B61">
        <w:rPr>
          <w:rFonts w:ascii="Tahoma" w:eastAsia="Times New Roman" w:hAnsi="Tahoma" w:cs="Tahoma"/>
          <w:noProof/>
          <w:color w:val="000000"/>
          <w:lang w:eastAsia="ru-RU"/>
        </w:rPr>
        <w:drawing>
          <wp:inline distT="0" distB="0" distL="0" distR="0">
            <wp:extent cx="1847849" cy="1819275"/>
            <wp:effectExtent l="19050" t="0" r="1" b="0"/>
            <wp:docPr id="5" name="Рисунок 2" descr="https://i.mycdn.me/image?id=853556659276&amp;t=3&amp;plc=WEB&amp;tkn=*TnGq3WAWepZYIaCSsavqfOFXtkc"/>
            <wp:cNvGraphicFramePr/>
            <a:graphic xmlns:a="http://schemas.openxmlformats.org/drawingml/2006/main">
              <a:graphicData uri="http://schemas.openxmlformats.org/drawingml/2006/picture">
                <pic:pic xmlns:pic="http://schemas.openxmlformats.org/drawingml/2006/picture">
                  <pic:nvPicPr>
                    <pic:cNvPr id="6149" name="Picture 8" descr="https://i.mycdn.me/image?id=853556659276&amp;t=3&amp;plc=WEB&amp;tkn=*TnGq3WAWepZYIaCSsavqfOFXtkc"/>
                    <pic:cNvPicPr>
                      <a:picLocks noChangeAspect="1" noChangeArrowheads="1"/>
                    </pic:cNvPicPr>
                  </pic:nvPicPr>
                  <pic:blipFill>
                    <a:blip r:embed="rId11" cstate="print"/>
                    <a:srcRect/>
                    <a:stretch>
                      <a:fillRect/>
                    </a:stretch>
                  </pic:blipFill>
                  <pic:spPr bwMode="auto">
                    <a:xfrm>
                      <a:off x="0" y="0"/>
                      <a:ext cx="1847649" cy="1819078"/>
                    </a:xfrm>
                    <a:prstGeom prst="rect">
                      <a:avLst/>
                    </a:prstGeom>
                    <a:noFill/>
                    <a:ln w="9525">
                      <a:noFill/>
                      <a:miter lim="800000"/>
                      <a:headEnd/>
                      <a:tailEnd/>
                    </a:ln>
                  </pic:spPr>
                </pic:pic>
              </a:graphicData>
            </a:graphic>
          </wp:inline>
        </w:drawing>
      </w:r>
      <w:r w:rsidR="00165B61" w:rsidRPr="00165B61">
        <w:rPr>
          <w:rFonts w:ascii="Tahoma" w:eastAsia="Times New Roman" w:hAnsi="Tahoma" w:cs="Tahoma"/>
          <w:noProof/>
          <w:color w:val="000000"/>
          <w:lang w:eastAsia="ru-RU"/>
        </w:rPr>
        <w:drawing>
          <wp:inline distT="0" distB="0" distL="0" distR="0">
            <wp:extent cx="1847850" cy="1800225"/>
            <wp:effectExtent l="19050" t="0" r="0" b="0"/>
            <wp:docPr id="6" name="Рисунок 3" descr="http://www.sibgeomet.ru/images/News/P3230397.JPG"/>
            <wp:cNvGraphicFramePr/>
            <a:graphic xmlns:a="http://schemas.openxmlformats.org/drawingml/2006/main">
              <a:graphicData uri="http://schemas.openxmlformats.org/drawingml/2006/picture">
                <pic:pic xmlns:pic="http://schemas.openxmlformats.org/drawingml/2006/picture">
                  <pic:nvPicPr>
                    <pic:cNvPr id="6148" name="Picture 6" descr="http://www.sibgeomet.ru/images/News/P3230397.JPG"/>
                    <pic:cNvPicPr>
                      <a:picLocks noChangeAspect="1" noChangeArrowheads="1"/>
                    </pic:cNvPicPr>
                  </pic:nvPicPr>
                  <pic:blipFill>
                    <a:blip r:embed="rId12"/>
                    <a:srcRect/>
                    <a:stretch>
                      <a:fillRect/>
                    </a:stretch>
                  </pic:blipFill>
                  <pic:spPr bwMode="auto">
                    <a:xfrm>
                      <a:off x="0" y="0"/>
                      <a:ext cx="1847850" cy="1800225"/>
                    </a:xfrm>
                    <a:prstGeom prst="rect">
                      <a:avLst/>
                    </a:prstGeom>
                    <a:noFill/>
                    <a:ln w="9525">
                      <a:noFill/>
                      <a:miter lim="800000"/>
                      <a:headEnd/>
                      <a:tailEnd/>
                    </a:ln>
                  </pic:spPr>
                </pic:pic>
              </a:graphicData>
            </a:graphic>
          </wp:inline>
        </w:drawing>
      </w:r>
      <w:r w:rsidR="00165B61" w:rsidRPr="00165B61">
        <w:rPr>
          <w:rFonts w:ascii="Tahoma" w:eastAsia="Times New Roman" w:hAnsi="Tahoma" w:cs="Tahoma"/>
          <w:noProof/>
          <w:color w:val="000000"/>
          <w:lang w:eastAsia="ru-RU"/>
        </w:rPr>
        <w:drawing>
          <wp:inline distT="0" distB="0" distL="0" distR="0">
            <wp:extent cx="1819275" cy="1828800"/>
            <wp:effectExtent l="19050" t="0" r="9525" b="0"/>
            <wp:docPr id="7" name="Рисунок 5" descr="https://image.freepik.com/free-photo/no-translate-detected_1301-6467.jpg"/>
            <wp:cNvGraphicFramePr/>
            <a:graphic xmlns:a="http://schemas.openxmlformats.org/drawingml/2006/main">
              <a:graphicData uri="http://schemas.openxmlformats.org/drawingml/2006/picture">
                <pic:pic xmlns:pic="http://schemas.openxmlformats.org/drawingml/2006/picture">
                  <pic:nvPicPr>
                    <pic:cNvPr id="7171" name="Picture 2" descr="https://image.freepik.com/free-photo/no-translate-detected_1301-6467.jpg"/>
                    <pic:cNvPicPr>
                      <a:picLocks noChangeAspect="1" noChangeArrowheads="1"/>
                    </pic:cNvPicPr>
                  </pic:nvPicPr>
                  <pic:blipFill>
                    <a:blip r:embed="rId13" cstate="print"/>
                    <a:srcRect/>
                    <a:stretch>
                      <a:fillRect/>
                    </a:stretch>
                  </pic:blipFill>
                  <pic:spPr bwMode="auto">
                    <a:xfrm>
                      <a:off x="0" y="0"/>
                      <a:ext cx="1819275" cy="1828800"/>
                    </a:xfrm>
                    <a:prstGeom prst="rect">
                      <a:avLst/>
                    </a:prstGeom>
                    <a:noFill/>
                    <a:ln w="9525">
                      <a:noFill/>
                      <a:miter lim="800000"/>
                      <a:headEnd/>
                      <a:tailEnd/>
                    </a:ln>
                  </pic:spPr>
                </pic:pic>
              </a:graphicData>
            </a:graphic>
          </wp:inline>
        </w:drawing>
      </w:r>
      <w:r w:rsidRPr="00D8013B">
        <w:rPr>
          <w:rFonts w:ascii="Tahoma" w:eastAsia="Times New Roman" w:hAnsi="Tahoma" w:cs="Tahoma"/>
          <w:noProof/>
          <w:color w:val="000000"/>
          <w:lang w:eastAsia="ru-RU"/>
        </w:rPr>
        <w:drawing>
          <wp:inline distT="0" distB="0" distL="0" distR="0">
            <wp:extent cx="1847850" cy="2009775"/>
            <wp:effectExtent l="19050" t="0" r="0" b="0"/>
            <wp:docPr id="18" name="Рисунок 4" descr="C:\фото 2019\фото 5 мз\20190130_10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фото 2019\фото 5 мз\20190130_102541.jpg"/>
                    <pic:cNvPicPr>
                      <a:picLocks noChangeAspect="1" noChangeArrowheads="1"/>
                    </pic:cNvPicPr>
                  </pic:nvPicPr>
                  <pic:blipFill>
                    <a:blip r:embed="rId14" cstate="print"/>
                    <a:srcRect/>
                    <a:stretch>
                      <a:fillRect/>
                    </a:stretch>
                  </pic:blipFill>
                  <pic:spPr bwMode="auto">
                    <a:xfrm>
                      <a:off x="0" y="0"/>
                      <a:ext cx="1855524" cy="2018121"/>
                    </a:xfrm>
                    <a:prstGeom prst="rect">
                      <a:avLst/>
                    </a:prstGeom>
                    <a:noFill/>
                    <a:ln w="9525">
                      <a:noFill/>
                      <a:miter lim="800000"/>
                      <a:headEnd/>
                      <a:tailEnd/>
                    </a:ln>
                  </pic:spPr>
                </pic:pic>
              </a:graphicData>
            </a:graphic>
          </wp:inline>
        </w:drawing>
      </w:r>
      <w:r w:rsidRPr="00D8013B">
        <w:rPr>
          <w:rFonts w:ascii="Tahoma" w:eastAsia="Times New Roman" w:hAnsi="Tahoma" w:cs="Tahoma"/>
          <w:noProof/>
          <w:color w:val="000000"/>
          <w:lang w:eastAsia="ru-RU"/>
        </w:rPr>
        <w:drawing>
          <wp:inline distT="0" distB="0" distL="0" distR="0">
            <wp:extent cx="1847850" cy="2000249"/>
            <wp:effectExtent l="19050" t="0" r="0" b="0"/>
            <wp:docPr id="19" name="Рисунок 6" descr="C:\пенсионер\комп курсы\20190610_15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пенсионер\комп курсы\20190610_154232.jpg"/>
                    <pic:cNvPicPr>
                      <a:picLocks noChangeAspect="1" noChangeArrowheads="1"/>
                    </pic:cNvPicPr>
                  </pic:nvPicPr>
                  <pic:blipFill>
                    <a:blip r:embed="rId15" cstate="print"/>
                    <a:srcRect/>
                    <a:stretch>
                      <a:fillRect/>
                    </a:stretch>
                  </pic:blipFill>
                  <pic:spPr bwMode="auto">
                    <a:xfrm>
                      <a:off x="0" y="0"/>
                      <a:ext cx="1849462" cy="2001994"/>
                    </a:xfrm>
                    <a:prstGeom prst="rect">
                      <a:avLst/>
                    </a:prstGeom>
                    <a:noFill/>
                    <a:ln w="9525">
                      <a:noFill/>
                      <a:miter lim="800000"/>
                      <a:headEnd/>
                      <a:tailEnd/>
                    </a:ln>
                  </pic:spPr>
                </pic:pic>
              </a:graphicData>
            </a:graphic>
          </wp:inline>
        </w:drawing>
      </w:r>
    </w:p>
    <w:p w:rsidR="00165B61" w:rsidRPr="00A614EB" w:rsidRDefault="00165B61" w:rsidP="00A614EB">
      <w:pPr>
        <w:shd w:val="clear" w:color="auto" w:fill="FFFFFF"/>
        <w:spacing w:after="150" w:line="352" w:lineRule="atLeast"/>
        <w:rPr>
          <w:rFonts w:ascii="Tahoma" w:eastAsia="Times New Roman" w:hAnsi="Tahoma" w:cs="Tahoma"/>
          <w:color w:val="000000"/>
          <w:lang w:eastAsia="ru-RU"/>
        </w:rPr>
      </w:pPr>
      <w:r w:rsidRPr="00165B61">
        <w:rPr>
          <w:rFonts w:ascii="Tahoma" w:eastAsia="Times New Roman" w:hAnsi="Tahoma" w:cs="Tahoma"/>
          <w:noProof/>
          <w:color w:val="000000"/>
          <w:lang w:eastAsia="ru-RU"/>
        </w:rPr>
        <w:drawing>
          <wp:inline distT="0" distB="0" distL="0" distR="0">
            <wp:extent cx="1924050" cy="1905000"/>
            <wp:effectExtent l="19050" t="0" r="0" b="0"/>
            <wp:docPr id="9" name="Рисунок 7" descr="https://storage.tusur.ru/files/40432/1024-683/IMG_4272.JPG"/>
            <wp:cNvGraphicFramePr/>
            <a:graphic xmlns:a="http://schemas.openxmlformats.org/drawingml/2006/main">
              <a:graphicData uri="http://schemas.openxmlformats.org/drawingml/2006/picture">
                <pic:pic xmlns:pic="http://schemas.openxmlformats.org/drawingml/2006/picture">
                  <pic:nvPicPr>
                    <pic:cNvPr id="8197" name="Picture 2" descr="https://storage.tusur.ru/files/40432/1024-683/IMG_4272.JPG"/>
                    <pic:cNvPicPr>
                      <a:picLocks noChangeAspect="1" noChangeArrowheads="1"/>
                    </pic:cNvPicPr>
                  </pic:nvPicPr>
                  <pic:blipFill>
                    <a:blip r:embed="rId16"/>
                    <a:srcRect/>
                    <a:stretch>
                      <a:fillRect/>
                    </a:stretch>
                  </pic:blipFill>
                  <pic:spPr bwMode="auto">
                    <a:xfrm>
                      <a:off x="0" y="0"/>
                      <a:ext cx="1924050" cy="1905000"/>
                    </a:xfrm>
                    <a:prstGeom prst="rect">
                      <a:avLst/>
                    </a:prstGeom>
                    <a:noFill/>
                    <a:ln w="9525">
                      <a:noFill/>
                      <a:miter lim="800000"/>
                      <a:headEnd/>
                      <a:tailEnd/>
                    </a:ln>
                  </pic:spPr>
                </pic:pic>
              </a:graphicData>
            </a:graphic>
          </wp:inline>
        </w:drawing>
      </w:r>
      <w:r>
        <w:rPr>
          <w:rFonts w:ascii="Tahoma" w:eastAsia="Times New Roman" w:hAnsi="Tahoma" w:cs="Tahoma"/>
          <w:noProof/>
          <w:color w:val="000000"/>
          <w:lang w:eastAsia="ru-RU"/>
        </w:rPr>
        <w:drawing>
          <wp:inline distT="0" distB="0" distL="0" distR="0">
            <wp:extent cx="1866900" cy="1905000"/>
            <wp:effectExtent l="19050" t="0" r="0" b="0"/>
            <wp:docPr id="10" name="Рисунок 3" descr="C:\фото 2019\фото школьн\ABF4CD5B-2244-4984-8D46-B2F89EC987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фото 2019\фото школьн\ABF4CD5B-2244-4984-8D46-B2F89EC987EF.jpeg"/>
                    <pic:cNvPicPr>
                      <a:picLocks noChangeAspect="1" noChangeArrowheads="1"/>
                    </pic:cNvPicPr>
                  </pic:nvPicPr>
                  <pic:blipFill>
                    <a:blip r:embed="rId17" cstate="print"/>
                    <a:srcRect/>
                    <a:stretch>
                      <a:fillRect/>
                    </a:stretch>
                  </pic:blipFill>
                  <pic:spPr bwMode="auto">
                    <a:xfrm>
                      <a:off x="0" y="0"/>
                      <a:ext cx="1866900" cy="1905000"/>
                    </a:xfrm>
                    <a:prstGeom prst="rect">
                      <a:avLst/>
                    </a:prstGeom>
                    <a:noFill/>
                    <a:ln w="9525">
                      <a:noFill/>
                      <a:miter lim="800000"/>
                      <a:headEnd/>
                      <a:tailEnd/>
                    </a:ln>
                  </pic:spPr>
                </pic:pic>
              </a:graphicData>
            </a:graphic>
          </wp:inline>
        </w:drawing>
      </w:r>
      <w:r w:rsidR="00D8013B">
        <w:rPr>
          <w:rFonts w:ascii="Tahoma" w:eastAsia="Times New Roman" w:hAnsi="Tahoma" w:cs="Tahoma"/>
          <w:noProof/>
          <w:color w:val="000000"/>
          <w:lang w:eastAsia="ru-RU"/>
        </w:rPr>
        <w:drawing>
          <wp:inline distT="0" distB="0" distL="0" distR="0">
            <wp:extent cx="1733550" cy="1905000"/>
            <wp:effectExtent l="19050" t="0" r="0" b="0"/>
            <wp:docPr id="13" name="Рисунок 5" descr="C:\фото 2019\4 мз-17 фото\IMG-201904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фото 2019\4 мз-17 фото\IMG-20190403-WA0011.jpg"/>
                    <pic:cNvPicPr>
                      <a:picLocks noChangeAspect="1" noChangeArrowheads="1"/>
                    </pic:cNvPicPr>
                  </pic:nvPicPr>
                  <pic:blipFill>
                    <a:blip r:embed="rId18" cstate="print"/>
                    <a:srcRect/>
                    <a:stretch>
                      <a:fillRect/>
                    </a:stretch>
                  </pic:blipFill>
                  <pic:spPr bwMode="auto">
                    <a:xfrm>
                      <a:off x="0" y="0"/>
                      <a:ext cx="1737348" cy="1909174"/>
                    </a:xfrm>
                    <a:prstGeom prst="rect">
                      <a:avLst/>
                    </a:prstGeom>
                    <a:noFill/>
                    <a:ln w="9525">
                      <a:noFill/>
                      <a:miter lim="800000"/>
                      <a:headEnd/>
                      <a:tailEnd/>
                    </a:ln>
                  </pic:spPr>
                </pic:pic>
              </a:graphicData>
            </a:graphic>
          </wp:inline>
        </w:drawing>
      </w:r>
    </w:p>
    <w:p w:rsidR="000048F3" w:rsidRDefault="000048F3" w:rsidP="002C58F0">
      <w:pPr>
        <w:rPr>
          <w:rFonts w:ascii="Times New Roman" w:hAnsi="Times New Roman" w:cs="Times New Roman"/>
          <w:b/>
          <w:i/>
          <w:color w:val="C00000"/>
          <w:sz w:val="32"/>
          <w:szCs w:val="32"/>
        </w:rPr>
      </w:pPr>
    </w:p>
    <w:p w:rsidR="00A614EB" w:rsidRPr="009E7510" w:rsidRDefault="00D8013B" w:rsidP="00506B24">
      <w:pPr>
        <w:jc w:val="center"/>
        <w:rPr>
          <w:rFonts w:ascii="Times New Roman" w:hAnsi="Times New Roman" w:cs="Times New Roman"/>
          <w:b/>
          <w:i/>
          <w:color w:val="C00000"/>
          <w:sz w:val="32"/>
          <w:szCs w:val="32"/>
        </w:rPr>
      </w:pPr>
      <w:r w:rsidRPr="009E7510">
        <w:rPr>
          <w:rFonts w:ascii="Times New Roman" w:hAnsi="Times New Roman" w:cs="Times New Roman"/>
          <w:b/>
          <w:i/>
          <w:color w:val="C00000"/>
          <w:sz w:val="32"/>
          <w:szCs w:val="32"/>
        </w:rPr>
        <w:lastRenderedPageBreak/>
        <w:t>Популярные  учебные курсы</w:t>
      </w:r>
    </w:p>
    <w:p w:rsidR="004666F3" w:rsidRPr="009E7510" w:rsidRDefault="004666F3" w:rsidP="00506B24">
      <w:pPr>
        <w:jc w:val="center"/>
        <w:rPr>
          <w:rFonts w:ascii="Times New Roman" w:hAnsi="Times New Roman" w:cs="Times New Roman"/>
          <w:b/>
          <w:sz w:val="28"/>
          <w:szCs w:val="28"/>
          <w:u w:val="single"/>
        </w:rPr>
      </w:pPr>
      <w:r w:rsidRPr="009E7510">
        <w:rPr>
          <w:rFonts w:ascii="Times New Roman" w:hAnsi="Times New Roman" w:cs="Times New Roman"/>
          <w:b/>
          <w:sz w:val="28"/>
          <w:szCs w:val="28"/>
          <w:u w:val="single"/>
        </w:rPr>
        <w:t>Лаборант химического анализа</w:t>
      </w:r>
    </w:p>
    <w:p w:rsidR="004666F3" w:rsidRPr="009E7510" w:rsidRDefault="004666F3" w:rsidP="00506B24">
      <w:pPr>
        <w:jc w:val="center"/>
        <w:rPr>
          <w:rFonts w:ascii="Times New Roman" w:hAnsi="Times New Roman" w:cs="Times New Roman"/>
          <w:b/>
          <w:sz w:val="28"/>
          <w:szCs w:val="28"/>
          <w:u w:val="single"/>
        </w:rPr>
      </w:pPr>
      <w:r w:rsidRPr="009E7510">
        <w:rPr>
          <w:rFonts w:ascii="Times New Roman" w:hAnsi="Times New Roman" w:cs="Times New Roman"/>
          <w:b/>
          <w:sz w:val="28"/>
          <w:szCs w:val="28"/>
          <w:u w:val="single"/>
        </w:rPr>
        <w:t>Психологические основы управления конфликтами</w:t>
      </w:r>
    </w:p>
    <w:p w:rsidR="004666F3" w:rsidRPr="009E7510" w:rsidRDefault="004666F3" w:rsidP="00506B24">
      <w:pPr>
        <w:jc w:val="center"/>
        <w:rPr>
          <w:rFonts w:ascii="Times New Roman" w:hAnsi="Times New Roman" w:cs="Times New Roman"/>
          <w:b/>
          <w:sz w:val="28"/>
          <w:szCs w:val="28"/>
          <w:u w:val="single"/>
        </w:rPr>
      </w:pPr>
      <w:r w:rsidRPr="009E7510">
        <w:rPr>
          <w:rFonts w:ascii="Times New Roman" w:hAnsi="Times New Roman" w:cs="Times New Roman"/>
          <w:b/>
          <w:sz w:val="28"/>
          <w:szCs w:val="28"/>
          <w:u w:val="single"/>
        </w:rPr>
        <w:t>Профилактика стресса как условие психологической устойчивости</w:t>
      </w:r>
    </w:p>
    <w:p w:rsidR="004666F3" w:rsidRPr="009E7510" w:rsidRDefault="004666F3" w:rsidP="00506B24">
      <w:pPr>
        <w:jc w:val="center"/>
        <w:rPr>
          <w:rFonts w:ascii="Times New Roman" w:hAnsi="Times New Roman" w:cs="Times New Roman"/>
          <w:b/>
          <w:sz w:val="28"/>
          <w:szCs w:val="28"/>
          <w:u w:val="single"/>
        </w:rPr>
      </w:pPr>
      <w:r w:rsidRPr="009E7510">
        <w:rPr>
          <w:rFonts w:ascii="Times New Roman" w:hAnsi="Times New Roman" w:cs="Times New Roman"/>
          <w:b/>
          <w:sz w:val="28"/>
          <w:szCs w:val="28"/>
          <w:u w:val="single"/>
        </w:rPr>
        <w:t>Финансовая грамотность</w:t>
      </w:r>
    </w:p>
    <w:p w:rsidR="004666F3" w:rsidRPr="009E7510" w:rsidRDefault="004666F3" w:rsidP="00506B24">
      <w:pPr>
        <w:jc w:val="center"/>
        <w:rPr>
          <w:rFonts w:ascii="Times New Roman" w:hAnsi="Times New Roman" w:cs="Times New Roman"/>
          <w:b/>
          <w:sz w:val="28"/>
          <w:szCs w:val="28"/>
          <w:u w:val="single"/>
        </w:rPr>
      </w:pPr>
      <w:r w:rsidRPr="009E7510">
        <w:rPr>
          <w:rFonts w:ascii="Times New Roman" w:hAnsi="Times New Roman" w:cs="Times New Roman"/>
          <w:b/>
          <w:sz w:val="28"/>
          <w:szCs w:val="28"/>
          <w:u w:val="single"/>
        </w:rPr>
        <w:t xml:space="preserve">Управление персоналом организации </w:t>
      </w:r>
    </w:p>
    <w:p w:rsidR="004666F3" w:rsidRPr="009E7510" w:rsidRDefault="004666F3" w:rsidP="00506B24">
      <w:pPr>
        <w:jc w:val="center"/>
        <w:rPr>
          <w:rFonts w:ascii="Times New Roman" w:hAnsi="Times New Roman" w:cs="Times New Roman"/>
          <w:b/>
          <w:sz w:val="28"/>
          <w:szCs w:val="28"/>
          <w:u w:val="single"/>
        </w:rPr>
      </w:pPr>
      <w:r w:rsidRPr="009E7510">
        <w:rPr>
          <w:rFonts w:ascii="Times New Roman" w:hAnsi="Times New Roman" w:cs="Times New Roman"/>
          <w:b/>
          <w:sz w:val="28"/>
          <w:szCs w:val="28"/>
          <w:u w:val="single"/>
        </w:rPr>
        <w:t>Основы компьютерной грамотности</w:t>
      </w:r>
    </w:p>
    <w:p w:rsidR="004666F3" w:rsidRPr="009E7510" w:rsidRDefault="004666F3" w:rsidP="004666F3">
      <w:pPr>
        <w:jc w:val="center"/>
        <w:rPr>
          <w:rFonts w:ascii="Times New Roman" w:hAnsi="Times New Roman" w:cs="Times New Roman"/>
          <w:b/>
          <w:i/>
          <w:color w:val="C00000"/>
          <w:sz w:val="32"/>
          <w:szCs w:val="32"/>
        </w:rPr>
      </w:pPr>
      <w:r w:rsidRPr="009E7510">
        <w:rPr>
          <w:rFonts w:ascii="Times New Roman" w:hAnsi="Times New Roman" w:cs="Times New Roman"/>
          <w:b/>
          <w:bCs/>
          <w:i/>
          <w:color w:val="C00000"/>
          <w:sz w:val="32"/>
          <w:szCs w:val="32"/>
        </w:rPr>
        <w:t xml:space="preserve">Преимущества получения дополнительного образования в Гидрометеорологическом техникуме </w:t>
      </w:r>
    </w:p>
    <w:p w:rsidR="004666F3" w:rsidRPr="004666F3" w:rsidRDefault="004666F3" w:rsidP="009E7510">
      <w:pPr>
        <w:pStyle w:val="a6"/>
        <w:numPr>
          <w:ilvl w:val="0"/>
          <w:numId w:val="1"/>
        </w:numPr>
        <w:jc w:val="both"/>
        <w:rPr>
          <w:rFonts w:ascii="Times New Roman" w:eastAsia="Times New Roman" w:hAnsi="Times New Roman" w:cs="Times New Roman"/>
          <w:sz w:val="28"/>
          <w:szCs w:val="28"/>
          <w:lang w:eastAsia="ru-RU"/>
        </w:rPr>
      </w:pPr>
      <w:r w:rsidRPr="004666F3">
        <w:rPr>
          <w:rFonts w:ascii="Times New Roman" w:eastAsia="Times New Roman" w:hAnsi="Times New Roman" w:cs="Times New Roman"/>
          <w:sz w:val="28"/>
          <w:szCs w:val="28"/>
          <w:lang w:eastAsia="ru-RU"/>
        </w:rPr>
        <w:t>Наши слушатели получают не только хорошую теоретическую базу, но и ценные рекомендации, основанные на практическом опыте преподавателей техникума</w:t>
      </w:r>
    </w:p>
    <w:p w:rsidR="004666F3" w:rsidRPr="004666F3" w:rsidRDefault="004666F3" w:rsidP="009E7510">
      <w:pPr>
        <w:pStyle w:val="a6"/>
        <w:numPr>
          <w:ilvl w:val="0"/>
          <w:numId w:val="1"/>
        </w:numPr>
        <w:shd w:val="clear" w:color="auto" w:fill="FFFFFF"/>
        <w:spacing w:before="240" w:after="240" w:line="240" w:lineRule="auto"/>
        <w:jc w:val="both"/>
        <w:rPr>
          <w:rFonts w:ascii="Times New Roman" w:eastAsia="Times New Roman" w:hAnsi="Times New Roman" w:cs="Times New Roman"/>
          <w:sz w:val="28"/>
          <w:szCs w:val="28"/>
          <w:lang w:eastAsia="ru-RU"/>
        </w:rPr>
      </w:pPr>
      <w:r w:rsidRPr="004666F3">
        <w:rPr>
          <w:rFonts w:ascii="Times New Roman" w:eastAsia="Times New Roman" w:hAnsi="Times New Roman" w:cs="Times New Roman"/>
          <w:sz w:val="28"/>
          <w:szCs w:val="28"/>
          <w:lang w:eastAsia="ru-RU"/>
        </w:rPr>
        <w:t>Мы гарантируем качество образования, которое достигается сочетанием методики преподавания и уникального педагогического состава.</w:t>
      </w:r>
    </w:p>
    <w:p w:rsidR="004666F3" w:rsidRPr="00366697" w:rsidRDefault="00366697" w:rsidP="009E7510">
      <w:pPr>
        <w:pStyle w:val="a6"/>
        <w:numPr>
          <w:ilvl w:val="0"/>
          <w:numId w:val="1"/>
        </w:numPr>
        <w:jc w:val="both"/>
        <w:rPr>
          <w:rFonts w:ascii="Times New Roman" w:hAnsi="Times New Roman" w:cs="Times New Roman"/>
          <w:b/>
          <w:i/>
          <w:sz w:val="28"/>
          <w:szCs w:val="28"/>
        </w:rPr>
      </w:pPr>
      <w:r w:rsidRPr="00366697">
        <w:rPr>
          <w:rFonts w:ascii="Times New Roman" w:eastAsia="Times New Roman" w:hAnsi="Times New Roman" w:cs="Times New Roman"/>
          <w:sz w:val="28"/>
          <w:szCs w:val="28"/>
          <w:lang w:eastAsia="ru-RU"/>
        </w:rPr>
        <w:t>Программы повышения квалификации</w:t>
      </w:r>
      <w:r>
        <w:rPr>
          <w:rFonts w:ascii="Times New Roman" w:eastAsia="Times New Roman" w:hAnsi="Times New Roman" w:cs="Times New Roman"/>
          <w:sz w:val="28"/>
          <w:szCs w:val="28"/>
          <w:lang w:eastAsia="ru-RU"/>
        </w:rPr>
        <w:t xml:space="preserve"> или дополнительного профессионального образования</w:t>
      </w:r>
      <w:r w:rsidRPr="00366697">
        <w:rPr>
          <w:rFonts w:ascii="Times New Roman" w:eastAsia="Times New Roman" w:hAnsi="Times New Roman" w:cs="Times New Roman"/>
          <w:sz w:val="28"/>
          <w:szCs w:val="28"/>
          <w:lang w:eastAsia="ru-RU"/>
        </w:rPr>
        <w:t xml:space="preserve"> позволят в сжатые сроки и с минимальными затратами получить новые знания и навыки, необходимые для карьерного развития.</w:t>
      </w:r>
    </w:p>
    <w:p w:rsidR="00366697" w:rsidRPr="009E7510" w:rsidRDefault="00366697" w:rsidP="009E7510">
      <w:pPr>
        <w:pStyle w:val="a6"/>
        <w:numPr>
          <w:ilvl w:val="0"/>
          <w:numId w:val="1"/>
        </w:numPr>
        <w:spacing w:before="240" w:after="240" w:line="240" w:lineRule="auto"/>
        <w:jc w:val="both"/>
        <w:rPr>
          <w:rFonts w:ascii="Times New Roman" w:eastAsia="Times New Roman" w:hAnsi="Times New Roman" w:cs="Times New Roman"/>
          <w:sz w:val="28"/>
          <w:szCs w:val="28"/>
          <w:lang w:eastAsia="ru-RU"/>
        </w:rPr>
      </w:pPr>
      <w:r w:rsidRPr="009E7510">
        <w:rPr>
          <w:rFonts w:ascii="Times New Roman" w:eastAsia="Times New Roman" w:hAnsi="Times New Roman" w:cs="Times New Roman"/>
          <w:bCs/>
          <w:sz w:val="28"/>
          <w:szCs w:val="28"/>
          <w:lang w:eastAsia="ru-RU"/>
        </w:rPr>
        <w:t xml:space="preserve">Согласно п. 12 Порядка организации и осуществления образовательной деятельности по дополнительным профессиональным программам, утвержденного приказом Минобрнауки России от 1 июля 2013 года № 499, </w:t>
      </w:r>
      <w:r w:rsidR="009E7510" w:rsidRPr="009E7510">
        <w:rPr>
          <w:rFonts w:ascii="Times New Roman" w:hAnsi="Times New Roman" w:cs="Times New Roman"/>
          <w:sz w:val="28"/>
          <w:szCs w:val="28"/>
          <w:shd w:val="clear" w:color="auto" w:fill="FFFFFF"/>
        </w:rPr>
        <w:t>с</w:t>
      </w:r>
      <w:r w:rsidRPr="009E7510">
        <w:rPr>
          <w:rFonts w:ascii="Times New Roman" w:hAnsi="Times New Roman" w:cs="Times New Roman"/>
          <w:sz w:val="28"/>
          <w:szCs w:val="28"/>
          <w:shd w:val="clear" w:color="auto" w:fill="FFFFFF"/>
        </w:rPr>
        <w:t>рок освоения дополнительной профессиональной программы должен обеспечивать возможность достижения планируемых результатов и получение новой компетенции (квалификации), заявленных в программе. При этом минимально допустимый срок освоения программ повышения квалификации не может быть менее 16 часов, а срок освоения программ профессиональной переподготовки - менее 250 часов.</w:t>
      </w:r>
    </w:p>
    <w:p w:rsidR="00366697" w:rsidRPr="009E7510" w:rsidRDefault="00366697" w:rsidP="009E7510">
      <w:pPr>
        <w:pStyle w:val="a6"/>
        <w:numPr>
          <w:ilvl w:val="0"/>
          <w:numId w:val="1"/>
        </w:numPr>
        <w:jc w:val="both"/>
        <w:rPr>
          <w:rFonts w:ascii="Times New Roman" w:hAnsi="Times New Roman" w:cs="Times New Roman"/>
          <w:b/>
          <w:i/>
          <w:sz w:val="28"/>
          <w:szCs w:val="28"/>
        </w:rPr>
      </w:pPr>
      <w:r w:rsidRPr="00366697">
        <w:rPr>
          <w:rFonts w:ascii="Times New Roman" w:eastAsia="Times New Roman" w:hAnsi="Times New Roman" w:cs="Times New Roman"/>
          <w:sz w:val="28"/>
          <w:szCs w:val="28"/>
          <w:lang w:eastAsia="ru-RU"/>
        </w:rPr>
        <w:t xml:space="preserve">Вы можете пройти обучение </w:t>
      </w:r>
      <w:r w:rsidR="009E7510" w:rsidRPr="009E7510">
        <w:rPr>
          <w:rFonts w:ascii="Times New Roman" w:eastAsia="Times New Roman" w:hAnsi="Times New Roman" w:cs="Times New Roman"/>
          <w:bCs/>
          <w:sz w:val="28"/>
          <w:szCs w:val="28"/>
          <w:lang w:eastAsia="ru-RU"/>
        </w:rPr>
        <w:t>по дополнительным профессиональным программам</w:t>
      </w:r>
      <w:r w:rsidR="009E7510" w:rsidRPr="00366697">
        <w:rPr>
          <w:rFonts w:ascii="Times New Roman" w:eastAsia="Times New Roman" w:hAnsi="Times New Roman" w:cs="Times New Roman"/>
          <w:sz w:val="28"/>
          <w:szCs w:val="28"/>
          <w:lang w:eastAsia="ru-RU"/>
        </w:rPr>
        <w:t xml:space="preserve"> </w:t>
      </w:r>
      <w:r w:rsidRPr="00366697">
        <w:rPr>
          <w:rFonts w:ascii="Times New Roman" w:eastAsia="Times New Roman" w:hAnsi="Times New Roman" w:cs="Times New Roman"/>
          <w:sz w:val="28"/>
          <w:szCs w:val="28"/>
          <w:lang w:eastAsia="ru-RU"/>
        </w:rPr>
        <w:t>в традиционном очном</w:t>
      </w:r>
      <w:r w:rsidR="009E7510">
        <w:rPr>
          <w:rFonts w:ascii="Times New Roman" w:eastAsia="Times New Roman" w:hAnsi="Times New Roman" w:cs="Times New Roman"/>
          <w:sz w:val="28"/>
          <w:szCs w:val="28"/>
          <w:lang w:eastAsia="ru-RU"/>
        </w:rPr>
        <w:t xml:space="preserve"> или</w:t>
      </w:r>
      <w:r w:rsidRPr="00366697">
        <w:rPr>
          <w:rFonts w:ascii="Times New Roman" w:eastAsia="Times New Roman" w:hAnsi="Times New Roman" w:cs="Times New Roman"/>
          <w:sz w:val="28"/>
          <w:szCs w:val="28"/>
          <w:lang w:eastAsia="ru-RU"/>
        </w:rPr>
        <w:t xml:space="preserve"> очно-заочном формате</w:t>
      </w:r>
    </w:p>
    <w:p w:rsidR="009E7510" w:rsidRPr="002C58F0" w:rsidRDefault="009E7510" w:rsidP="002C58F0">
      <w:pPr>
        <w:pStyle w:val="a6"/>
        <w:numPr>
          <w:ilvl w:val="0"/>
          <w:numId w:val="1"/>
        </w:numPr>
        <w:spacing w:before="240" w:after="240" w:line="240" w:lineRule="auto"/>
        <w:jc w:val="both"/>
        <w:rPr>
          <w:rFonts w:ascii="Times New Roman" w:eastAsia="Times New Roman" w:hAnsi="Times New Roman" w:cs="Times New Roman"/>
          <w:sz w:val="28"/>
          <w:szCs w:val="28"/>
          <w:lang w:eastAsia="ru-RU"/>
        </w:rPr>
      </w:pPr>
      <w:r w:rsidRPr="009E7510">
        <w:rPr>
          <w:rFonts w:ascii="Times New Roman" w:eastAsia="Times New Roman" w:hAnsi="Times New Roman" w:cs="Times New Roman"/>
          <w:sz w:val="28"/>
          <w:szCs w:val="28"/>
          <w:lang w:eastAsia="ru-RU"/>
        </w:rPr>
        <w:t>Наши программы разработаны на основе профессиональных стандартов Министерства труда и социальной защиты, а также с учетом новой российской системы уровней квалификации.</w:t>
      </w:r>
    </w:p>
    <w:p w:rsidR="009E7510" w:rsidRPr="00A930D4" w:rsidRDefault="009E7510" w:rsidP="002C58F0">
      <w:pPr>
        <w:spacing w:after="0" w:line="240" w:lineRule="auto"/>
        <w:jc w:val="both"/>
        <w:rPr>
          <w:rFonts w:ascii="Times New Roman" w:hAnsi="Times New Roman" w:cs="Times New Roman"/>
          <w:sz w:val="28"/>
          <w:szCs w:val="28"/>
        </w:rPr>
      </w:pPr>
      <w:r w:rsidRPr="00A930D4">
        <w:rPr>
          <w:rFonts w:ascii="Times New Roman" w:hAnsi="Times New Roman" w:cs="Times New Roman"/>
          <w:sz w:val="28"/>
          <w:szCs w:val="28"/>
        </w:rPr>
        <w:lastRenderedPageBreak/>
        <w:t>ГБПОУ МО «Гидрометеорологический техникум» приглашает к сотрудничеству  и  предлагает на базе нашего учебного заведения организовать обучение граждан предпенсионного возраста.</w:t>
      </w:r>
    </w:p>
    <w:p w:rsidR="009E7510" w:rsidRPr="00A930D4" w:rsidRDefault="009E7510" w:rsidP="002C58F0">
      <w:pPr>
        <w:spacing w:after="0" w:line="240" w:lineRule="auto"/>
        <w:jc w:val="both"/>
        <w:rPr>
          <w:rFonts w:ascii="Times New Roman" w:hAnsi="Times New Roman" w:cs="Times New Roman"/>
          <w:sz w:val="28"/>
          <w:szCs w:val="28"/>
        </w:rPr>
      </w:pPr>
      <w:r w:rsidRPr="00A930D4">
        <w:rPr>
          <w:rFonts w:ascii="Times New Roman" w:hAnsi="Times New Roman" w:cs="Times New Roman"/>
          <w:sz w:val="28"/>
          <w:szCs w:val="28"/>
        </w:rPr>
        <w:t>Обучение новым специальностям предполагает</w:t>
      </w:r>
      <w:r w:rsidRPr="00A930D4">
        <w:rPr>
          <w:rFonts w:ascii="Times New Roman" w:hAnsi="Times New Roman" w:cs="Times New Roman"/>
          <w:sz w:val="28"/>
          <w:szCs w:val="28"/>
          <w:shd w:val="clear" w:color="auto" w:fill="FFFFFF"/>
        </w:rPr>
        <w:t xml:space="preserve"> изучение теоретического материала с закреплением его решением практических задач, которые необходимо применять в рабочей профессии.</w:t>
      </w:r>
    </w:p>
    <w:tbl>
      <w:tblPr>
        <w:tblStyle w:val="a8"/>
        <w:tblpPr w:leftFromText="180" w:rightFromText="180" w:vertAnchor="page" w:horzAnchor="margin" w:tblpXSpec="center" w:tblpY="4141"/>
        <w:tblW w:w="10598" w:type="dxa"/>
        <w:tblLayout w:type="fixed"/>
        <w:tblLook w:val="04A0"/>
      </w:tblPr>
      <w:tblGrid>
        <w:gridCol w:w="534"/>
        <w:gridCol w:w="3543"/>
        <w:gridCol w:w="1701"/>
        <w:gridCol w:w="1134"/>
        <w:gridCol w:w="1560"/>
        <w:gridCol w:w="708"/>
        <w:gridCol w:w="1418"/>
      </w:tblGrid>
      <w:tr w:rsidR="006D50C7" w:rsidRPr="00A930D4" w:rsidTr="006D50C7">
        <w:trPr>
          <w:trHeight w:val="987"/>
        </w:trPr>
        <w:tc>
          <w:tcPr>
            <w:tcW w:w="534" w:type="dxa"/>
            <w:vAlign w:val="center"/>
          </w:tcPr>
          <w:p w:rsidR="006D50C7" w:rsidRPr="006D50C7" w:rsidRDefault="006D50C7" w:rsidP="002C58F0">
            <w:pPr>
              <w:spacing w:line="0" w:lineRule="atLeast"/>
              <w:jc w:val="both"/>
              <w:rPr>
                <w:rFonts w:ascii="Times New Roman" w:hAnsi="Times New Roman" w:cs="Times New Roman"/>
                <w:b/>
                <w:sz w:val="20"/>
                <w:szCs w:val="20"/>
              </w:rPr>
            </w:pPr>
            <w:r w:rsidRPr="006D50C7">
              <w:rPr>
                <w:rFonts w:ascii="Times New Roman" w:hAnsi="Times New Roman" w:cs="Times New Roman"/>
                <w:b/>
                <w:sz w:val="20"/>
                <w:szCs w:val="20"/>
              </w:rPr>
              <w:t>№п/п</w:t>
            </w:r>
          </w:p>
        </w:tc>
        <w:tc>
          <w:tcPr>
            <w:tcW w:w="3543" w:type="dxa"/>
            <w:tcBorders>
              <w:right w:val="single" w:sz="4" w:space="0" w:color="auto"/>
            </w:tcBorders>
            <w:vAlign w:val="center"/>
          </w:tcPr>
          <w:p w:rsidR="006D50C7" w:rsidRPr="006D50C7" w:rsidRDefault="006D50C7" w:rsidP="002C58F0">
            <w:pPr>
              <w:spacing w:line="0" w:lineRule="atLeast"/>
              <w:jc w:val="both"/>
              <w:rPr>
                <w:rFonts w:ascii="Times New Roman" w:hAnsi="Times New Roman" w:cs="Times New Roman"/>
                <w:b/>
                <w:sz w:val="20"/>
                <w:szCs w:val="20"/>
              </w:rPr>
            </w:pPr>
            <w:r w:rsidRPr="006D50C7">
              <w:rPr>
                <w:rFonts w:ascii="Times New Roman" w:hAnsi="Times New Roman" w:cs="Times New Roman"/>
                <w:b/>
                <w:sz w:val="20"/>
                <w:szCs w:val="20"/>
              </w:rPr>
              <w:t>Программа</w:t>
            </w:r>
          </w:p>
        </w:tc>
        <w:tc>
          <w:tcPr>
            <w:tcW w:w="1701" w:type="dxa"/>
            <w:tcBorders>
              <w:right w:val="single" w:sz="4" w:space="0" w:color="auto"/>
            </w:tcBorders>
            <w:vAlign w:val="center"/>
          </w:tcPr>
          <w:p w:rsidR="006D50C7" w:rsidRPr="006D50C7" w:rsidRDefault="006D50C7" w:rsidP="002C58F0">
            <w:pPr>
              <w:spacing w:line="0" w:lineRule="atLeast"/>
              <w:jc w:val="both"/>
              <w:rPr>
                <w:rFonts w:ascii="Times New Roman" w:hAnsi="Times New Roman" w:cs="Times New Roman"/>
                <w:b/>
                <w:sz w:val="20"/>
                <w:szCs w:val="20"/>
              </w:rPr>
            </w:pPr>
            <w:r w:rsidRPr="006D50C7">
              <w:rPr>
                <w:rFonts w:ascii="Times New Roman" w:hAnsi="Times New Roman" w:cs="Times New Roman"/>
                <w:b/>
                <w:sz w:val="20"/>
                <w:szCs w:val="20"/>
              </w:rPr>
              <w:t>Подготовка</w:t>
            </w:r>
          </w:p>
        </w:tc>
        <w:tc>
          <w:tcPr>
            <w:tcW w:w="1134" w:type="dxa"/>
            <w:tcBorders>
              <w:left w:val="single" w:sz="4" w:space="0" w:color="auto"/>
              <w:right w:val="single" w:sz="4" w:space="0" w:color="auto"/>
            </w:tcBorders>
            <w:vAlign w:val="center"/>
          </w:tcPr>
          <w:p w:rsidR="006D50C7" w:rsidRPr="006D50C7" w:rsidRDefault="006D50C7" w:rsidP="002C58F0">
            <w:pPr>
              <w:spacing w:line="0" w:lineRule="atLeast"/>
              <w:jc w:val="both"/>
              <w:rPr>
                <w:rFonts w:ascii="Times New Roman" w:hAnsi="Times New Roman" w:cs="Times New Roman"/>
                <w:b/>
                <w:sz w:val="20"/>
                <w:szCs w:val="20"/>
              </w:rPr>
            </w:pPr>
            <w:r w:rsidRPr="006D50C7">
              <w:rPr>
                <w:rFonts w:ascii="Times New Roman" w:hAnsi="Times New Roman" w:cs="Times New Roman"/>
                <w:b/>
                <w:sz w:val="20"/>
                <w:szCs w:val="20"/>
              </w:rPr>
              <w:t>Форма обучения</w:t>
            </w:r>
          </w:p>
        </w:tc>
        <w:tc>
          <w:tcPr>
            <w:tcW w:w="1560" w:type="dxa"/>
            <w:tcBorders>
              <w:left w:val="single" w:sz="4" w:space="0" w:color="auto"/>
              <w:right w:val="single" w:sz="4" w:space="0" w:color="auto"/>
            </w:tcBorders>
            <w:vAlign w:val="center"/>
          </w:tcPr>
          <w:p w:rsidR="006D50C7" w:rsidRPr="006D50C7" w:rsidRDefault="006D50C7" w:rsidP="002C58F0">
            <w:pPr>
              <w:spacing w:line="0" w:lineRule="atLeast"/>
              <w:jc w:val="both"/>
              <w:rPr>
                <w:rFonts w:ascii="Times New Roman" w:hAnsi="Times New Roman" w:cs="Times New Roman"/>
                <w:b/>
                <w:sz w:val="20"/>
                <w:szCs w:val="20"/>
              </w:rPr>
            </w:pPr>
            <w:r w:rsidRPr="006D50C7">
              <w:rPr>
                <w:rFonts w:ascii="Times New Roman" w:hAnsi="Times New Roman" w:cs="Times New Roman"/>
                <w:b/>
                <w:sz w:val="20"/>
                <w:szCs w:val="20"/>
              </w:rPr>
              <w:t>Стоимостьуслуги в рублях на 1 человека (курс.семестр)</w:t>
            </w:r>
          </w:p>
        </w:tc>
        <w:tc>
          <w:tcPr>
            <w:tcW w:w="708" w:type="dxa"/>
            <w:tcBorders>
              <w:top w:val="single" w:sz="4" w:space="0" w:color="auto"/>
              <w:left w:val="single" w:sz="4" w:space="0" w:color="auto"/>
            </w:tcBorders>
            <w:vAlign w:val="center"/>
          </w:tcPr>
          <w:p w:rsidR="006D50C7" w:rsidRPr="006D50C7" w:rsidRDefault="006D50C7" w:rsidP="002C58F0">
            <w:pPr>
              <w:spacing w:line="0" w:lineRule="atLeast"/>
              <w:jc w:val="both"/>
              <w:rPr>
                <w:rFonts w:ascii="Times New Roman" w:hAnsi="Times New Roman" w:cs="Times New Roman"/>
                <w:b/>
                <w:sz w:val="20"/>
                <w:szCs w:val="20"/>
              </w:rPr>
            </w:pPr>
            <w:r w:rsidRPr="006D50C7">
              <w:rPr>
                <w:rFonts w:ascii="Times New Roman" w:hAnsi="Times New Roman" w:cs="Times New Roman"/>
                <w:b/>
                <w:sz w:val="20"/>
                <w:szCs w:val="20"/>
              </w:rPr>
              <w:t>Срок обучения</w:t>
            </w:r>
          </w:p>
        </w:tc>
        <w:tc>
          <w:tcPr>
            <w:tcW w:w="1418" w:type="dxa"/>
            <w:tcBorders>
              <w:right w:val="single" w:sz="4" w:space="0" w:color="auto"/>
            </w:tcBorders>
            <w:vAlign w:val="center"/>
          </w:tcPr>
          <w:p w:rsidR="006D50C7" w:rsidRPr="006D50C7" w:rsidRDefault="006D50C7" w:rsidP="002C58F0">
            <w:pPr>
              <w:spacing w:line="0" w:lineRule="atLeast"/>
              <w:jc w:val="both"/>
              <w:rPr>
                <w:rFonts w:ascii="Times New Roman" w:hAnsi="Times New Roman" w:cs="Times New Roman"/>
                <w:b/>
                <w:sz w:val="20"/>
                <w:szCs w:val="20"/>
              </w:rPr>
            </w:pPr>
            <w:r w:rsidRPr="006D50C7">
              <w:rPr>
                <w:rFonts w:ascii="Times New Roman" w:hAnsi="Times New Roman" w:cs="Times New Roman"/>
                <w:b/>
                <w:sz w:val="20"/>
                <w:szCs w:val="20"/>
              </w:rPr>
              <w:t>Форма документа</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1</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Архивариус</w:t>
            </w:r>
          </w:p>
        </w:tc>
        <w:tc>
          <w:tcPr>
            <w:tcW w:w="1701" w:type="dxa"/>
            <w:tcBorders>
              <w:right w:val="single" w:sz="4" w:space="0" w:color="auto"/>
            </w:tcBorders>
          </w:tcPr>
          <w:p w:rsidR="006D50C7" w:rsidRPr="00B27306" w:rsidRDefault="006D50C7" w:rsidP="002C58F0">
            <w:pPr>
              <w:spacing w:line="0" w:lineRule="atLeast"/>
              <w:jc w:val="both"/>
              <w:rPr>
                <w:rFonts w:ascii="Times New Roman" w:hAnsi="Times New Roman" w:cs="Times New Roman"/>
              </w:rPr>
            </w:pPr>
            <w:r w:rsidRPr="00B27306">
              <w:rPr>
                <w:rFonts w:ascii="Times New Roman" w:hAnsi="Times New Roman" w:cs="Times New Roman"/>
              </w:rPr>
              <w:t>Проф. обучение</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Очно-заочная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17 500-00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216</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Свидетельство</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2</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Лаборант химического анализа</w:t>
            </w:r>
          </w:p>
        </w:tc>
        <w:tc>
          <w:tcPr>
            <w:tcW w:w="1701" w:type="dxa"/>
            <w:tcBorders>
              <w:right w:val="single" w:sz="4" w:space="0" w:color="auto"/>
            </w:tcBorders>
          </w:tcPr>
          <w:p w:rsidR="006D50C7" w:rsidRDefault="006D50C7" w:rsidP="002C58F0">
            <w:pPr>
              <w:jc w:val="both"/>
            </w:pPr>
            <w:r w:rsidRPr="0006614F">
              <w:rPr>
                <w:rFonts w:ascii="Times New Roman" w:hAnsi="Times New Roman" w:cs="Times New Roman"/>
              </w:rPr>
              <w:t>Проф. обучение</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17 500-00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216</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Свидетельство</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3</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Оператор очистных сооружений</w:t>
            </w:r>
          </w:p>
        </w:tc>
        <w:tc>
          <w:tcPr>
            <w:tcW w:w="1701" w:type="dxa"/>
            <w:tcBorders>
              <w:right w:val="single" w:sz="4" w:space="0" w:color="auto"/>
            </w:tcBorders>
          </w:tcPr>
          <w:p w:rsidR="006D50C7" w:rsidRDefault="006D50C7" w:rsidP="002C58F0">
            <w:pPr>
              <w:jc w:val="both"/>
            </w:pPr>
            <w:r w:rsidRPr="0006614F">
              <w:rPr>
                <w:rFonts w:ascii="Times New Roman" w:hAnsi="Times New Roman" w:cs="Times New Roman"/>
              </w:rPr>
              <w:t>Проф. обучение</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17 500-00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216</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Свидетельство</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4</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Оператор электронно-вычислительных и вычислительных машин</w:t>
            </w:r>
          </w:p>
        </w:tc>
        <w:tc>
          <w:tcPr>
            <w:tcW w:w="1701" w:type="dxa"/>
            <w:tcBorders>
              <w:right w:val="single" w:sz="4" w:space="0" w:color="auto"/>
            </w:tcBorders>
          </w:tcPr>
          <w:p w:rsidR="006D50C7" w:rsidRDefault="006D50C7" w:rsidP="002C58F0">
            <w:pPr>
              <w:jc w:val="both"/>
            </w:pPr>
            <w:r w:rsidRPr="0006614F">
              <w:rPr>
                <w:rFonts w:ascii="Times New Roman" w:hAnsi="Times New Roman" w:cs="Times New Roman"/>
              </w:rPr>
              <w:t>Проф. обучение</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Очно-заочная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17 500-00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216</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Свидетельство</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5</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Секретарь руководителя</w:t>
            </w:r>
          </w:p>
        </w:tc>
        <w:tc>
          <w:tcPr>
            <w:tcW w:w="1701" w:type="dxa"/>
            <w:tcBorders>
              <w:right w:val="single" w:sz="4" w:space="0" w:color="auto"/>
            </w:tcBorders>
          </w:tcPr>
          <w:p w:rsidR="006D50C7" w:rsidRDefault="006D50C7" w:rsidP="002C58F0">
            <w:pPr>
              <w:jc w:val="both"/>
            </w:pPr>
            <w:r w:rsidRPr="0006614F">
              <w:rPr>
                <w:rFonts w:ascii="Times New Roman" w:hAnsi="Times New Roman" w:cs="Times New Roman"/>
              </w:rPr>
              <w:t>Проф. обучение</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Очно-заочная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17 500-00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216</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Свидетельство</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6</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Секретарь учебной части</w:t>
            </w:r>
          </w:p>
        </w:tc>
        <w:tc>
          <w:tcPr>
            <w:tcW w:w="1701" w:type="dxa"/>
            <w:tcBorders>
              <w:right w:val="single" w:sz="4" w:space="0" w:color="auto"/>
            </w:tcBorders>
          </w:tcPr>
          <w:p w:rsidR="006D50C7" w:rsidRDefault="006D50C7" w:rsidP="002C58F0">
            <w:pPr>
              <w:jc w:val="both"/>
            </w:pPr>
            <w:r w:rsidRPr="0006614F">
              <w:rPr>
                <w:rFonts w:ascii="Times New Roman" w:hAnsi="Times New Roman" w:cs="Times New Roman"/>
              </w:rPr>
              <w:t>Проф. обучение</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Очно-заочная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17 500-00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216</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Свидетельство</w:t>
            </w:r>
          </w:p>
        </w:tc>
      </w:tr>
      <w:tr w:rsidR="006D50C7" w:rsidRPr="00A930D4" w:rsidTr="006D50C7">
        <w:trPr>
          <w:trHeight w:val="578"/>
        </w:trPr>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7</w:t>
            </w:r>
          </w:p>
        </w:tc>
        <w:tc>
          <w:tcPr>
            <w:tcW w:w="3543" w:type="dxa"/>
            <w:tcBorders>
              <w:right w:val="single" w:sz="4" w:space="0" w:color="auto"/>
            </w:tcBorders>
          </w:tcPr>
          <w:p w:rsidR="006D50C7"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Гидрометнаблюдатель</w:t>
            </w:r>
          </w:p>
          <w:p w:rsidR="006D50C7" w:rsidRPr="00A930D4" w:rsidRDefault="006D50C7" w:rsidP="002C58F0">
            <w:pPr>
              <w:spacing w:line="0" w:lineRule="atLeast"/>
              <w:jc w:val="both"/>
              <w:rPr>
                <w:rFonts w:ascii="Times New Roman" w:hAnsi="Times New Roman" w:cs="Times New Roman"/>
                <w:sz w:val="24"/>
                <w:szCs w:val="24"/>
              </w:rPr>
            </w:pPr>
          </w:p>
        </w:tc>
        <w:tc>
          <w:tcPr>
            <w:tcW w:w="1701" w:type="dxa"/>
            <w:tcBorders>
              <w:right w:val="single" w:sz="4" w:space="0" w:color="auto"/>
            </w:tcBorders>
          </w:tcPr>
          <w:p w:rsidR="006D50C7" w:rsidRDefault="006D50C7" w:rsidP="002C58F0">
            <w:pPr>
              <w:jc w:val="both"/>
            </w:pPr>
            <w:r w:rsidRPr="0006614F">
              <w:rPr>
                <w:rFonts w:ascii="Times New Roman" w:hAnsi="Times New Roman" w:cs="Times New Roman"/>
              </w:rPr>
              <w:t>Проф. обучение</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Очно-заочная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17 500-00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216</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Свидетельство</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8</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Консультант в области цифровой грамотности населения (цифровой куратор)</w:t>
            </w:r>
          </w:p>
        </w:tc>
        <w:tc>
          <w:tcPr>
            <w:tcW w:w="1701" w:type="dxa"/>
            <w:tcBorders>
              <w:right w:val="single" w:sz="4" w:space="0" w:color="auto"/>
            </w:tcBorders>
          </w:tcPr>
          <w:p w:rsidR="006D50C7" w:rsidRDefault="006D50C7" w:rsidP="002C58F0">
            <w:pPr>
              <w:jc w:val="both"/>
            </w:pPr>
            <w:r w:rsidRPr="0006614F">
              <w:rPr>
                <w:rFonts w:ascii="Times New Roman" w:hAnsi="Times New Roman" w:cs="Times New Roman"/>
              </w:rPr>
              <w:t>Проф. обучение</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Очно-заочная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17 500-00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216</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Свидетельство</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9</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Организация малого бизнеса и эффективное управление им</w:t>
            </w:r>
          </w:p>
        </w:tc>
        <w:tc>
          <w:tcPr>
            <w:tcW w:w="1701" w:type="dxa"/>
            <w:tcBorders>
              <w:right w:val="single" w:sz="4" w:space="0" w:color="auto"/>
            </w:tcBorders>
          </w:tcPr>
          <w:p w:rsidR="006D50C7" w:rsidRPr="00B27306" w:rsidRDefault="006D50C7" w:rsidP="002C58F0">
            <w:pPr>
              <w:spacing w:line="0" w:lineRule="atLeast"/>
              <w:jc w:val="both"/>
              <w:rPr>
                <w:rFonts w:ascii="Times New Roman" w:hAnsi="Times New Roman" w:cs="Times New Roman"/>
                <w:sz w:val="20"/>
                <w:szCs w:val="20"/>
              </w:rPr>
            </w:pPr>
            <w:r w:rsidRPr="00B27306">
              <w:rPr>
                <w:rFonts w:ascii="Times New Roman" w:hAnsi="Times New Roman" w:cs="Times New Roman"/>
                <w:sz w:val="20"/>
                <w:szCs w:val="20"/>
              </w:rPr>
              <w:t>Повышение квалификации</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Очно-заочная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10 000-00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72</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Удостоверение</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10</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Основы компьютерной грамотности</w:t>
            </w:r>
          </w:p>
        </w:tc>
        <w:tc>
          <w:tcPr>
            <w:tcW w:w="1701"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B27306">
              <w:rPr>
                <w:rFonts w:ascii="Times New Roman" w:hAnsi="Times New Roman" w:cs="Times New Roman"/>
                <w:sz w:val="20"/>
                <w:szCs w:val="20"/>
              </w:rPr>
              <w:t>Повышение квалификации</w:t>
            </w:r>
            <w:r>
              <w:rPr>
                <w:rFonts w:ascii="Times New Roman" w:hAnsi="Times New Roman" w:cs="Times New Roman"/>
                <w:sz w:val="24"/>
                <w:szCs w:val="24"/>
              </w:rPr>
              <w:t xml:space="preserve"> .</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Очно-заочная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10 000-00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72</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Удостоверение</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11</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Психологические основы управления конфликтами, профилактика стресса</w:t>
            </w:r>
          </w:p>
        </w:tc>
        <w:tc>
          <w:tcPr>
            <w:tcW w:w="1701"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B27306">
              <w:rPr>
                <w:rFonts w:ascii="Times New Roman" w:hAnsi="Times New Roman" w:cs="Times New Roman"/>
                <w:sz w:val="20"/>
                <w:szCs w:val="20"/>
              </w:rPr>
              <w:t>Повышение квалификации</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Очно-заочная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10 000-00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72</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Удостоверение</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12</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Основы делопроизводства,  архив организации</w:t>
            </w:r>
          </w:p>
        </w:tc>
        <w:tc>
          <w:tcPr>
            <w:tcW w:w="1701"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B27306">
              <w:rPr>
                <w:rFonts w:ascii="Times New Roman" w:hAnsi="Times New Roman" w:cs="Times New Roman"/>
                <w:sz w:val="20"/>
                <w:szCs w:val="20"/>
              </w:rPr>
              <w:t>Повышение квалификации</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10 000-00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72</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Удостоверение</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13</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Финансовая грамотность</w:t>
            </w:r>
            <w:r>
              <w:rPr>
                <w:rFonts w:ascii="Times New Roman" w:hAnsi="Times New Roman" w:cs="Times New Roman"/>
                <w:sz w:val="24"/>
                <w:szCs w:val="24"/>
              </w:rPr>
              <w:t>,</w:t>
            </w:r>
            <w:r w:rsidRPr="00A930D4">
              <w:rPr>
                <w:rFonts w:ascii="Times New Roman" w:hAnsi="Times New Roman" w:cs="Times New Roman"/>
                <w:sz w:val="24"/>
                <w:szCs w:val="24"/>
              </w:rPr>
              <w:t xml:space="preserve"> </w:t>
            </w:r>
            <w:r>
              <w:rPr>
                <w:rFonts w:ascii="Times New Roman" w:hAnsi="Times New Roman" w:cs="Times New Roman"/>
                <w:sz w:val="24"/>
                <w:szCs w:val="24"/>
              </w:rPr>
              <w:t>у</w:t>
            </w:r>
            <w:r w:rsidRPr="00A930D4">
              <w:rPr>
                <w:rFonts w:ascii="Times New Roman" w:hAnsi="Times New Roman" w:cs="Times New Roman"/>
                <w:sz w:val="24"/>
                <w:szCs w:val="24"/>
              </w:rPr>
              <w:t xml:space="preserve">правление персоналом </w:t>
            </w:r>
          </w:p>
        </w:tc>
        <w:tc>
          <w:tcPr>
            <w:tcW w:w="1701" w:type="dxa"/>
            <w:tcBorders>
              <w:right w:val="single" w:sz="4" w:space="0" w:color="auto"/>
            </w:tcBorders>
          </w:tcPr>
          <w:p w:rsidR="006D50C7" w:rsidRPr="00A930D4" w:rsidRDefault="006D50C7" w:rsidP="002C58F0">
            <w:pPr>
              <w:jc w:val="both"/>
              <w:rPr>
                <w:rFonts w:ascii="Times New Roman" w:hAnsi="Times New Roman" w:cs="Times New Roman"/>
                <w:sz w:val="24"/>
                <w:szCs w:val="24"/>
              </w:rPr>
            </w:pPr>
            <w:r w:rsidRPr="00B27306">
              <w:rPr>
                <w:rFonts w:ascii="Times New Roman" w:hAnsi="Times New Roman" w:cs="Times New Roman"/>
                <w:sz w:val="20"/>
                <w:szCs w:val="20"/>
              </w:rPr>
              <w:t>Повышение квалификации</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10 000-00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Pr>
                <w:rFonts w:ascii="Times New Roman" w:hAnsi="Times New Roman" w:cs="Times New Roman"/>
                <w:sz w:val="24"/>
                <w:szCs w:val="24"/>
              </w:rPr>
              <w:t>72</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Удостоверение</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14</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Профилактика стресса как условие психологической устойчивости</w:t>
            </w:r>
          </w:p>
        </w:tc>
        <w:tc>
          <w:tcPr>
            <w:tcW w:w="1701"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B27306">
              <w:rPr>
                <w:rFonts w:ascii="Times New Roman" w:hAnsi="Times New Roman" w:cs="Times New Roman"/>
                <w:sz w:val="20"/>
                <w:szCs w:val="20"/>
              </w:rPr>
              <w:t>Повышение квалификации</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5 500-00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36</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Удостоверение</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15</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Управление персоналом организации</w:t>
            </w:r>
          </w:p>
        </w:tc>
        <w:tc>
          <w:tcPr>
            <w:tcW w:w="1701"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B27306">
              <w:rPr>
                <w:rFonts w:ascii="Times New Roman" w:hAnsi="Times New Roman" w:cs="Times New Roman"/>
                <w:sz w:val="20"/>
                <w:szCs w:val="20"/>
              </w:rPr>
              <w:t>Повышение квалификации</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5 500-00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36</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Удостоверение</w:t>
            </w:r>
          </w:p>
        </w:tc>
      </w:tr>
      <w:tr w:rsidR="006D50C7" w:rsidRPr="00A930D4" w:rsidTr="006D50C7">
        <w:tc>
          <w:tcPr>
            <w:tcW w:w="534" w:type="dxa"/>
          </w:tcPr>
          <w:p w:rsidR="006D50C7" w:rsidRPr="00A930D4" w:rsidRDefault="006D50C7" w:rsidP="002C58F0">
            <w:pPr>
              <w:spacing w:line="0" w:lineRule="atLeast"/>
              <w:jc w:val="both"/>
              <w:rPr>
                <w:rFonts w:ascii="Times New Roman" w:hAnsi="Times New Roman" w:cs="Times New Roman"/>
                <w:sz w:val="28"/>
                <w:szCs w:val="28"/>
              </w:rPr>
            </w:pPr>
            <w:r w:rsidRPr="00A930D4">
              <w:rPr>
                <w:rFonts w:ascii="Times New Roman" w:hAnsi="Times New Roman" w:cs="Times New Roman"/>
                <w:sz w:val="28"/>
                <w:szCs w:val="28"/>
              </w:rPr>
              <w:t>17</w:t>
            </w:r>
          </w:p>
        </w:tc>
        <w:tc>
          <w:tcPr>
            <w:tcW w:w="3543"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Информационные технологии в профессиональной деятельности преподавателя профессиональной образовательной организации</w:t>
            </w:r>
          </w:p>
        </w:tc>
        <w:tc>
          <w:tcPr>
            <w:tcW w:w="1701"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B27306">
              <w:rPr>
                <w:rFonts w:ascii="Times New Roman" w:hAnsi="Times New Roman" w:cs="Times New Roman"/>
                <w:sz w:val="20"/>
                <w:szCs w:val="20"/>
              </w:rPr>
              <w:t>Повышение квалификации</w:t>
            </w:r>
          </w:p>
        </w:tc>
        <w:tc>
          <w:tcPr>
            <w:tcW w:w="1134"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очная</w:t>
            </w:r>
          </w:p>
        </w:tc>
        <w:tc>
          <w:tcPr>
            <w:tcW w:w="1560" w:type="dxa"/>
            <w:tcBorders>
              <w:left w:val="single" w:sz="4" w:space="0" w:color="auto"/>
              <w:right w:val="single" w:sz="4" w:space="0" w:color="auto"/>
            </w:tcBorders>
          </w:tcPr>
          <w:p w:rsidR="006D50C7" w:rsidRPr="00A930D4" w:rsidRDefault="006D50C7" w:rsidP="002C58F0">
            <w:pPr>
              <w:spacing w:line="0" w:lineRule="atLeast"/>
              <w:jc w:val="both"/>
              <w:rPr>
                <w:rFonts w:ascii="Times New Roman" w:hAnsi="Times New Roman" w:cs="Times New Roman"/>
                <w:b/>
                <w:sz w:val="24"/>
                <w:szCs w:val="24"/>
              </w:rPr>
            </w:pPr>
            <w:r w:rsidRPr="00A930D4">
              <w:rPr>
                <w:rFonts w:ascii="Times New Roman" w:hAnsi="Times New Roman" w:cs="Times New Roman"/>
                <w:b/>
                <w:sz w:val="24"/>
                <w:szCs w:val="24"/>
              </w:rPr>
              <w:t>5 500-00</w:t>
            </w:r>
          </w:p>
        </w:tc>
        <w:tc>
          <w:tcPr>
            <w:tcW w:w="708" w:type="dxa"/>
            <w:tcBorders>
              <w:lef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36</w:t>
            </w:r>
          </w:p>
        </w:tc>
        <w:tc>
          <w:tcPr>
            <w:tcW w:w="1418" w:type="dxa"/>
            <w:tcBorders>
              <w:right w:val="single" w:sz="4" w:space="0" w:color="auto"/>
            </w:tcBorders>
          </w:tcPr>
          <w:p w:rsidR="006D50C7" w:rsidRPr="00A930D4" w:rsidRDefault="006D50C7" w:rsidP="002C58F0">
            <w:pPr>
              <w:spacing w:line="0" w:lineRule="atLeast"/>
              <w:jc w:val="both"/>
              <w:rPr>
                <w:rFonts w:ascii="Times New Roman" w:hAnsi="Times New Roman" w:cs="Times New Roman"/>
                <w:sz w:val="24"/>
                <w:szCs w:val="24"/>
              </w:rPr>
            </w:pPr>
            <w:r w:rsidRPr="00A930D4">
              <w:rPr>
                <w:rFonts w:ascii="Times New Roman" w:hAnsi="Times New Roman" w:cs="Times New Roman"/>
                <w:sz w:val="24"/>
                <w:szCs w:val="24"/>
              </w:rPr>
              <w:t>Удостоверение</w:t>
            </w:r>
          </w:p>
        </w:tc>
      </w:tr>
    </w:tbl>
    <w:p w:rsidR="009E7510" w:rsidRPr="00A930D4" w:rsidRDefault="009E7510" w:rsidP="002C58F0">
      <w:pPr>
        <w:spacing w:after="0" w:line="240" w:lineRule="auto"/>
        <w:jc w:val="both"/>
        <w:rPr>
          <w:rStyle w:val="a7"/>
          <w:rFonts w:ascii="Times New Roman" w:hAnsi="Times New Roman" w:cs="Times New Roman"/>
          <w:i w:val="0"/>
          <w:sz w:val="28"/>
          <w:szCs w:val="28"/>
        </w:rPr>
      </w:pPr>
      <w:r w:rsidRPr="00A930D4">
        <w:rPr>
          <w:rFonts w:ascii="Times New Roman" w:hAnsi="Times New Roman" w:cs="Times New Roman"/>
          <w:sz w:val="28"/>
          <w:szCs w:val="28"/>
        </w:rPr>
        <w:t xml:space="preserve"> Преподаватели высшей квалификации ГБПОУ МО «Гидрометеорологического техникума» дадут возможность </w:t>
      </w:r>
      <w:r w:rsidRPr="00A930D4">
        <w:rPr>
          <w:rStyle w:val="a7"/>
          <w:rFonts w:ascii="Times New Roman" w:hAnsi="Times New Roman" w:cs="Times New Roman"/>
          <w:sz w:val="28"/>
          <w:szCs w:val="28"/>
        </w:rPr>
        <w:t>приобрести востребованную на рынке труда специализацию. </w:t>
      </w:r>
    </w:p>
    <w:p w:rsidR="00573182" w:rsidRPr="006642E4" w:rsidRDefault="00573182" w:rsidP="00573182">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СОДЕРЖАНИЕ  ПРОГРАММ </w:t>
      </w:r>
      <w:r w:rsidRPr="00573182">
        <w:rPr>
          <w:rFonts w:ascii="Times New Roman" w:hAnsi="Times New Roman" w:cs="Times New Roman"/>
          <w:b/>
          <w:sz w:val="28"/>
          <w:szCs w:val="28"/>
        </w:rPr>
        <w:t xml:space="preserve"> </w:t>
      </w:r>
      <w:r w:rsidRPr="006642E4">
        <w:rPr>
          <w:rFonts w:ascii="Times New Roman" w:hAnsi="Times New Roman" w:cs="Times New Roman"/>
          <w:b/>
          <w:sz w:val="28"/>
          <w:szCs w:val="28"/>
        </w:rPr>
        <w:t>ОБУЧЕНИЯ</w:t>
      </w:r>
    </w:p>
    <w:tbl>
      <w:tblPr>
        <w:tblStyle w:val="a8"/>
        <w:tblpPr w:leftFromText="180" w:rightFromText="180" w:vertAnchor="page" w:horzAnchor="margin" w:tblpY="1741"/>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72"/>
        <w:gridCol w:w="840"/>
      </w:tblGrid>
      <w:tr w:rsidR="009C4109" w:rsidRPr="00FB7BD3" w:rsidTr="009C4109">
        <w:trPr>
          <w:trHeight w:val="294"/>
        </w:trPr>
        <w:tc>
          <w:tcPr>
            <w:tcW w:w="8472" w:type="dxa"/>
          </w:tcPr>
          <w:p w:rsidR="009C4109" w:rsidRPr="00FB7BD3" w:rsidRDefault="009C4109" w:rsidP="009C4109">
            <w:pPr>
              <w:jc w:val="left"/>
              <w:rPr>
                <w:rFonts w:ascii="Times New Roman" w:hAnsi="Times New Roman" w:cs="Times New Roman"/>
                <w:sz w:val="28"/>
                <w:szCs w:val="28"/>
              </w:rPr>
            </w:pPr>
            <w:r w:rsidRPr="00FB7BD3">
              <w:rPr>
                <w:rFonts w:ascii="Times New Roman" w:hAnsi="Times New Roman" w:cs="Times New Roman"/>
                <w:sz w:val="28"/>
                <w:szCs w:val="28"/>
              </w:rPr>
              <w:t xml:space="preserve">1.Архивариус                                                                                             </w:t>
            </w:r>
          </w:p>
        </w:tc>
        <w:tc>
          <w:tcPr>
            <w:tcW w:w="840" w:type="dxa"/>
          </w:tcPr>
          <w:p w:rsidR="009C4109" w:rsidRPr="00FB7BD3" w:rsidRDefault="009C4109" w:rsidP="009C4109">
            <w:pPr>
              <w:tabs>
                <w:tab w:val="center" w:pos="4836"/>
              </w:tabs>
              <w:rPr>
                <w:rFonts w:ascii="Times New Roman" w:hAnsi="Times New Roman" w:cs="Times New Roman"/>
                <w:sz w:val="28"/>
                <w:szCs w:val="28"/>
              </w:rPr>
            </w:pPr>
            <w:r>
              <w:rPr>
                <w:rFonts w:ascii="Times New Roman" w:hAnsi="Times New Roman" w:cs="Times New Roman"/>
                <w:sz w:val="28"/>
                <w:szCs w:val="28"/>
              </w:rPr>
              <w:t>6</w:t>
            </w:r>
          </w:p>
        </w:tc>
      </w:tr>
      <w:tr w:rsidR="009C4109" w:rsidRPr="00FB7BD3" w:rsidTr="009C4109">
        <w:trPr>
          <w:trHeight w:val="294"/>
        </w:trPr>
        <w:tc>
          <w:tcPr>
            <w:tcW w:w="8472" w:type="dxa"/>
          </w:tcPr>
          <w:p w:rsidR="009C4109" w:rsidRPr="00FB7BD3" w:rsidRDefault="009C4109" w:rsidP="009C4109">
            <w:pPr>
              <w:jc w:val="left"/>
              <w:rPr>
                <w:rFonts w:ascii="Times New Roman" w:hAnsi="Times New Roman" w:cs="Times New Roman"/>
                <w:sz w:val="28"/>
                <w:szCs w:val="28"/>
              </w:rPr>
            </w:pPr>
            <w:r w:rsidRPr="00FB7BD3">
              <w:rPr>
                <w:rFonts w:ascii="Times New Roman" w:hAnsi="Times New Roman" w:cs="Times New Roman"/>
                <w:sz w:val="28"/>
                <w:szCs w:val="28"/>
              </w:rPr>
              <w:t>2.Лаборант химического анализа</w:t>
            </w:r>
          </w:p>
        </w:tc>
        <w:tc>
          <w:tcPr>
            <w:tcW w:w="840" w:type="dxa"/>
          </w:tcPr>
          <w:p w:rsidR="009C4109" w:rsidRPr="00FB7BD3" w:rsidRDefault="009C4109" w:rsidP="009C4109">
            <w:pPr>
              <w:rPr>
                <w:rFonts w:ascii="Times New Roman" w:hAnsi="Times New Roman" w:cs="Times New Roman"/>
                <w:sz w:val="28"/>
                <w:szCs w:val="28"/>
              </w:rPr>
            </w:pPr>
            <w:r>
              <w:rPr>
                <w:rFonts w:ascii="Times New Roman" w:hAnsi="Times New Roman" w:cs="Times New Roman"/>
                <w:sz w:val="28"/>
                <w:szCs w:val="28"/>
              </w:rPr>
              <w:t>7</w:t>
            </w:r>
          </w:p>
        </w:tc>
      </w:tr>
      <w:tr w:rsidR="009C4109" w:rsidRPr="00FB7BD3" w:rsidTr="009C4109">
        <w:trPr>
          <w:trHeight w:val="294"/>
        </w:trPr>
        <w:tc>
          <w:tcPr>
            <w:tcW w:w="8472" w:type="dxa"/>
          </w:tcPr>
          <w:p w:rsidR="009C4109" w:rsidRPr="00FB7BD3" w:rsidRDefault="009C4109" w:rsidP="009C4109">
            <w:pPr>
              <w:jc w:val="left"/>
              <w:rPr>
                <w:rFonts w:ascii="Times New Roman" w:hAnsi="Times New Roman" w:cs="Times New Roman"/>
                <w:sz w:val="28"/>
                <w:szCs w:val="28"/>
              </w:rPr>
            </w:pPr>
            <w:r w:rsidRPr="00FB7BD3">
              <w:rPr>
                <w:rFonts w:ascii="Times New Roman" w:hAnsi="Times New Roman" w:cs="Times New Roman"/>
                <w:sz w:val="28"/>
                <w:szCs w:val="28"/>
              </w:rPr>
              <w:t>3.Оператор очистных сооружений</w:t>
            </w:r>
          </w:p>
        </w:tc>
        <w:tc>
          <w:tcPr>
            <w:tcW w:w="840" w:type="dxa"/>
          </w:tcPr>
          <w:p w:rsidR="009C4109" w:rsidRPr="00FB7BD3" w:rsidRDefault="009C4109" w:rsidP="009C4109">
            <w:pPr>
              <w:tabs>
                <w:tab w:val="center" w:pos="4836"/>
              </w:tabs>
              <w:rPr>
                <w:rFonts w:ascii="Times New Roman" w:hAnsi="Times New Roman" w:cs="Times New Roman"/>
                <w:sz w:val="28"/>
                <w:szCs w:val="28"/>
              </w:rPr>
            </w:pPr>
            <w:r>
              <w:rPr>
                <w:rFonts w:ascii="Times New Roman" w:hAnsi="Times New Roman" w:cs="Times New Roman"/>
                <w:sz w:val="28"/>
                <w:szCs w:val="28"/>
              </w:rPr>
              <w:t>8</w:t>
            </w:r>
          </w:p>
        </w:tc>
      </w:tr>
      <w:tr w:rsidR="009C4109" w:rsidRPr="00FB7BD3" w:rsidTr="009C4109">
        <w:trPr>
          <w:trHeight w:val="294"/>
        </w:trPr>
        <w:tc>
          <w:tcPr>
            <w:tcW w:w="8472" w:type="dxa"/>
          </w:tcPr>
          <w:p w:rsidR="009C4109" w:rsidRPr="00FB7BD3" w:rsidRDefault="009C4109" w:rsidP="009C4109">
            <w:pPr>
              <w:jc w:val="left"/>
              <w:rPr>
                <w:rFonts w:ascii="Times New Roman" w:hAnsi="Times New Roman" w:cs="Times New Roman"/>
                <w:sz w:val="28"/>
                <w:szCs w:val="28"/>
              </w:rPr>
            </w:pPr>
            <w:r>
              <w:rPr>
                <w:rFonts w:ascii="Times New Roman" w:hAnsi="Times New Roman" w:cs="Times New Roman"/>
                <w:sz w:val="28"/>
                <w:szCs w:val="28"/>
              </w:rPr>
              <w:t>4.</w:t>
            </w:r>
            <w:r w:rsidRPr="00FB7BD3">
              <w:rPr>
                <w:rFonts w:ascii="Times New Roman" w:hAnsi="Times New Roman" w:cs="Times New Roman"/>
                <w:sz w:val="28"/>
                <w:szCs w:val="28"/>
              </w:rPr>
              <w:t xml:space="preserve"> Секретарь руководителя</w:t>
            </w:r>
          </w:p>
        </w:tc>
        <w:tc>
          <w:tcPr>
            <w:tcW w:w="840" w:type="dxa"/>
          </w:tcPr>
          <w:p w:rsidR="009C4109" w:rsidRDefault="009C4109" w:rsidP="009C4109">
            <w:pPr>
              <w:tabs>
                <w:tab w:val="center" w:pos="4836"/>
              </w:tabs>
              <w:rPr>
                <w:rFonts w:ascii="Times New Roman" w:hAnsi="Times New Roman" w:cs="Times New Roman"/>
                <w:sz w:val="28"/>
                <w:szCs w:val="28"/>
              </w:rPr>
            </w:pPr>
            <w:r>
              <w:rPr>
                <w:rFonts w:ascii="Times New Roman" w:hAnsi="Times New Roman" w:cs="Times New Roman"/>
                <w:sz w:val="28"/>
                <w:szCs w:val="28"/>
              </w:rPr>
              <w:t>9</w:t>
            </w:r>
          </w:p>
        </w:tc>
      </w:tr>
      <w:tr w:rsidR="009C4109" w:rsidRPr="00FB7BD3" w:rsidTr="009C4109">
        <w:trPr>
          <w:trHeight w:val="294"/>
        </w:trPr>
        <w:tc>
          <w:tcPr>
            <w:tcW w:w="8472" w:type="dxa"/>
          </w:tcPr>
          <w:p w:rsidR="009C4109" w:rsidRDefault="009C4109" w:rsidP="009C4109">
            <w:pPr>
              <w:jc w:val="left"/>
              <w:rPr>
                <w:rFonts w:ascii="Times New Roman" w:hAnsi="Times New Roman" w:cs="Times New Roman"/>
                <w:sz w:val="28"/>
                <w:szCs w:val="28"/>
              </w:rPr>
            </w:pPr>
            <w:r>
              <w:rPr>
                <w:rFonts w:ascii="Times New Roman" w:hAnsi="Times New Roman" w:cs="Times New Roman"/>
                <w:sz w:val="28"/>
                <w:szCs w:val="28"/>
              </w:rPr>
              <w:t>5.</w:t>
            </w:r>
            <w:r w:rsidRPr="00A930D4">
              <w:rPr>
                <w:rFonts w:ascii="Times New Roman" w:hAnsi="Times New Roman" w:cs="Times New Roman"/>
                <w:sz w:val="24"/>
                <w:szCs w:val="24"/>
              </w:rPr>
              <w:t xml:space="preserve"> </w:t>
            </w:r>
            <w:r w:rsidRPr="00FB7BD3">
              <w:rPr>
                <w:rFonts w:ascii="Times New Roman" w:hAnsi="Times New Roman" w:cs="Times New Roman"/>
                <w:sz w:val="28"/>
                <w:szCs w:val="28"/>
              </w:rPr>
              <w:t>Секретарь учебной части</w:t>
            </w:r>
          </w:p>
        </w:tc>
        <w:tc>
          <w:tcPr>
            <w:tcW w:w="840" w:type="dxa"/>
          </w:tcPr>
          <w:p w:rsidR="009C4109" w:rsidRDefault="009C4109" w:rsidP="009C4109">
            <w:pPr>
              <w:tabs>
                <w:tab w:val="center" w:pos="4836"/>
              </w:tabs>
              <w:rPr>
                <w:rFonts w:ascii="Times New Roman" w:hAnsi="Times New Roman" w:cs="Times New Roman"/>
                <w:sz w:val="28"/>
                <w:szCs w:val="28"/>
              </w:rPr>
            </w:pPr>
            <w:r>
              <w:rPr>
                <w:rFonts w:ascii="Times New Roman" w:hAnsi="Times New Roman" w:cs="Times New Roman"/>
                <w:sz w:val="28"/>
                <w:szCs w:val="28"/>
              </w:rPr>
              <w:t>10</w:t>
            </w:r>
          </w:p>
        </w:tc>
      </w:tr>
      <w:tr w:rsidR="009C4109" w:rsidRPr="00FB7BD3" w:rsidTr="009C4109">
        <w:trPr>
          <w:trHeight w:val="294"/>
        </w:trPr>
        <w:tc>
          <w:tcPr>
            <w:tcW w:w="8472" w:type="dxa"/>
          </w:tcPr>
          <w:p w:rsidR="009C4109" w:rsidRDefault="009C4109" w:rsidP="009C4109">
            <w:pPr>
              <w:jc w:val="left"/>
              <w:rPr>
                <w:rFonts w:ascii="Times New Roman" w:hAnsi="Times New Roman" w:cs="Times New Roman"/>
                <w:sz w:val="28"/>
                <w:szCs w:val="28"/>
              </w:rPr>
            </w:pPr>
            <w:r>
              <w:rPr>
                <w:rFonts w:ascii="Times New Roman" w:hAnsi="Times New Roman" w:cs="Times New Roman"/>
                <w:sz w:val="28"/>
                <w:szCs w:val="28"/>
              </w:rPr>
              <w:t>6.</w:t>
            </w:r>
            <w:r w:rsidRPr="00FB7BD3">
              <w:rPr>
                <w:rFonts w:ascii="Times New Roman" w:hAnsi="Times New Roman" w:cs="Times New Roman"/>
                <w:sz w:val="28"/>
                <w:szCs w:val="28"/>
              </w:rPr>
              <w:t xml:space="preserve"> Гидрометнаблюдатель</w:t>
            </w:r>
          </w:p>
        </w:tc>
        <w:tc>
          <w:tcPr>
            <w:tcW w:w="840" w:type="dxa"/>
          </w:tcPr>
          <w:p w:rsidR="009C4109" w:rsidRDefault="009C4109" w:rsidP="009C4109">
            <w:pPr>
              <w:tabs>
                <w:tab w:val="center" w:pos="4836"/>
              </w:tabs>
              <w:rPr>
                <w:rFonts w:ascii="Times New Roman" w:hAnsi="Times New Roman" w:cs="Times New Roman"/>
                <w:sz w:val="28"/>
                <w:szCs w:val="28"/>
              </w:rPr>
            </w:pPr>
            <w:r>
              <w:rPr>
                <w:rFonts w:ascii="Times New Roman" w:hAnsi="Times New Roman" w:cs="Times New Roman"/>
                <w:sz w:val="28"/>
                <w:szCs w:val="28"/>
              </w:rPr>
              <w:t>11</w:t>
            </w:r>
          </w:p>
        </w:tc>
      </w:tr>
      <w:tr w:rsidR="009C4109" w:rsidRPr="00FB7BD3" w:rsidTr="009C4109">
        <w:trPr>
          <w:trHeight w:val="294"/>
        </w:trPr>
        <w:tc>
          <w:tcPr>
            <w:tcW w:w="8472" w:type="dxa"/>
          </w:tcPr>
          <w:p w:rsidR="009C4109" w:rsidRPr="00FB7BD3" w:rsidRDefault="009C4109" w:rsidP="009C4109">
            <w:pPr>
              <w:jc w:val="left"/>
              <w:rPr>
                <w:rFonts w:ascii="Times New Roman" w:hAnsi="Times New Roman" w:cs="Times New Roman"/>
                <w:sz w:val="28"/>
                <w:szCs w:val="28"/>
              </w:rPr>
            </w:pPr>
            <w:r w:rsidRPr="00FB7BD3">
              <w:rPr>
                <w:rFonts w:ascii="Times New Roman" w:hAnsi="Times New Roman" w:cs="Times New Roman"/>
                <w:sz w:val="28"/>
                <w:szCs w:val="28"/>
              </w:rPr>
              <w:t>4.Оператор электронно-вычислительных и вычислительных машин</w:t>
            </w:r>
          </w:p>
        </w:tc>
        <w:tc>
          <w:tcPr>
            <w:tcW w:w="840" w:type="dxa"/>
          </w:tcPr>
          <w:p w:rsidR="009C4109" w:rsidRPr="00FB7BD3" w:rsidRDefault="009C4109" w:rsidP="009C4109">
            <w:pPr>
              <w:rPr>
                <w:rFonts w:ascii="Times New Roman" w:hAnsi="Times New Roman" w:cs="Times New Roman"/>
                <w:sz w:val="28"/>
                <w:szCs w:val="28"/>
              </w:rPr>
            </w:pPr>
          </w:p>
        </w:tc>
      </w:tr>
      <w:tr w:rsidR="009C4109" w:rsidRPr="00FB7BD3" w:rsidTr="009C4109">
        <w:trPr>
          <w:trHeight w:val="294"/>
        </w:trPr>
        <w:tc>
          <w:tcPr>
            <w:tcW w:w="8472" w:type="dxa"/>
          </w:tcPr>
          <w:p w:rsidR="009C4109" w:rsidRPr="00FB7BD3" w:rsidRDefault="009C4109" w:rsidP="009C4109">
            <w:pPr>
              <w:jc w:val="left"/>
              <w:rPr>
                <w:rFonts w:ascii="Times New Roman" w:hAnsi="Times New Roman" w:cs="Times New Roman"/>
                <w:sz w:val="28"/>
                <w:szCs w:val="28"/>
              </w:rPr>
            </w:pPr>
            <w:r>
              <w:rPr>
                <w:rFonts w:ascii="Times New Roman" w:hAnsi="Times New Roman" w:cs="Times New Roman"/>
                <w:sz w:val="28"/>
                <w:szCs w:val="28"/>
              </w:rPr>
              <w:t>7</w:t>
            </w:r>
            <w:r w:rsidRPr="00FB7BD3">
              <w:rPr>
                <w:rFonts w:ascii="Times New Roman" w:hAnsi="Times New Roman" w:cs="Times New Roman"/>
                <w:sz w:val="28"/>
                <w:szCs w:val="28"/>
              </w:rPr>
              <w:t>.Консультант в области цифровой грамотности населения (цифровой куратор)</w:t>
            </w:r>
          </w:p>
        </w:tc>
        <w:tc>
          <w:tcPr>
            <w:tcW w:w="840" w:type="dxa"/>
          </w:tcPr>
          <w:p w:rsidR="009C4109" w:rsidRPr="00FB7BD3" w:rsidRDefault="009C4109" w:rsidP="009C4109">
            <w:pPr>
              <w:rPr>
                <w:rFonts w:ascii="Times New Roman" w:hAnsi="Times New Roman" w:cs="Times New Roman"/>
                <w:sz w:val="28"/>
                <w:szCs w:val="28"/>
              </w:rPr>
            </w:pPr>
            <w:r>
              <w:rPr>
                <w:rFonts w:ascii="Times New Roman" w:hAnsi="Times New Roman" w:cs="Times New Roman"/>
                <w:sz w:val="28"/>
                <w:szCs w:val="28"/>
              </w:rPr>
              <w:t>12</w:t>
            </w:r>
          </w:p>
        </w:tc>
      </w:tr>
      <w:tr w:rsidR="009C4109" w:rsidRPr="00FB7BD3" w:rsidTr="009C4109">
        <w:trPr>
          <w:trHeight w:val="294"/>
        </w:trPr>
        <w:tc>
          <w:tcPr>
            <w:tcW w:w="8472" w:type="dxa"/>
          </w:tcPr>
          <w:p w:rsidR="009C4109" w:rsidRDefault="009C4109" w:rsidP="009C4109">
            <w:pPr>
              <w:jc w:val="left"/>
              <w:rPr>
                <w:rFonts w:ascii="Times New Roman" w:hAnsi="Times New Roman" w:cs="Times New Roman"/>
                <w:sz w:val="28"/>
                <w:szCs w:val="28"/>
              </w:rPr>
            </w:pPr>
            <w:r>
              <w:rPr>
                <w:rFonts w:ascii="Times New Roman" w:hAnsi="Times New Roman" w:cs="Times New Roman"/>
                <w:sz w:val="28"/>
                <w:szCs w:val="28"/>
              </w:rPr>
              <w:t>8.</w:t>
            </w:r>
            <w:r w:rsidRPr="00FB7BD3">
              <w:rPr>
                <w:rFonts w:ascii="Times New Roman" w:hAnsi="Times New Roman" w:cs="Times New Roman"/>
                <w:sz w:val="28"/>
                <w:szCs w:val="28"/>
              </w:rPr>
              <w:t xml:space="preserve"> Организация малого бизнеса и эффективное управление им</w:t>
            </w:r>
          </w:p>
        </w:tc>
        <w:tc>
          <w:tcPr>
            <w:tcW w:w="840" w:type="dxa"/>
          </w:tcPr>
          <w:p w:rsidR="009C4109" w:rsidRDefault="009C4109" w:rsidP="009C4109">
            <w:pPr>
              <w:rPr>
                <w:rFonts w:ascii="Times New Roman" w:hAnsi="Times New Roman" w:cs="Times New Roman"/>
                <w:sz w:val="28"/>
                <w:szCs w:val="28"/>
              </w:rPr>
            </w:pPr>
            <w:r>
              <w:rPr>
                <w:rFonts w:ascii="Times New Roman" w:hAnsi="Times New Roman" w:cs="Times New Roman"/>
                <w:sz w:val="28"/>
                <w:szCs w:val="28"/>
              </w:rPr>
              <w:t>13</w:t>
            </w:r>
          </w:p>
        </w:tc>
      </w:tr>
      <w:tr w:rsidR="009C4109" w:rsidRPr="00FB7BD3" w:rsidTr="009C4109">
        <w:trPr>
          <w:trHeight w:val="294"/>
        </w:trPr>
        <w:tc>
          <w:tcPr>
            <w:tcW w:w="8472" w:type="dxa"/>
          </w:tcPr>
          <w:p w:rsidR="009C4109" w:rsidRDefault="009C4109" w:rsidP="009C4109">
            <w:pPr>
              <w:jc w:val="left"/>
              <w:rPr>
                <w:rFonts w:ascii="Times New Roman" w:hAnsi="Times New Roman" w:cs="Times New Roman"/>
                <w:sz w:val="28"/>
                <w:szCs w:val="28"/>
              </w:rPr>
            </w:pPr>
            <w:r>
              <w:rPr>
                <w:rFonts w:ascii="Times New Roman" w:hAnsi="Times New Roman" w:cs="Times New Roman"/>
                <w:sz w:val="28"/>
                <w:szCs w:val="28"/>
              </w:rPr>
              <w:t>9.</w:t>
            </w:r>
            <w:r w:rsidRPr="00FB7BD3">
              <w:rPr>
                <w:rFonts w:ascii="Times New Roman" w:hAnsi="Times New Roman" w:cs="Times New Roman"/>
                <w:sz w:val="28"/>
                <w:szCs w:val="28"/>
              </w:rPr>
              <w:t xml:space="preserve"> Компьютерная грамотность</w:t>
            </w:r>
          </w:p>
        </w:tc>
        <w:tc>
          <w:tcPr>
            <w:tcW w:w="840" w:type="dxa"/>
          </w:tcPr>
          <w:p w:rsidR="009C4109" w:rsidRDefault="009C4109" w:rsidP="009C4109">
            <w:pPr>
              <w:rPr>
                <w:rFonts w:ascii="Times New Roman" w:hAnsi="Times New Roman" w:cs="Times New Roman"/>
                <w:sz w:val="28"/>
                <w:szCs w:val="28"/>
              </w:rPr>
            </w:pPr>
            <w:r>
              <w:rPr>
                <w:rFonts w:ascii="Times New Roman" w:hAnsi="Times New Roman" w:cs="Times New Roman"/>
                <w:sz w:val="28"/>
                <w:szCs w:val="28"/>
              </w:rPr>
              <w:t>14</w:t>
            </w:r>
          </w:p>
        </w:tc>
      </w:tr>
      <w:tr w:rsidR="009C4109" w:rsidRPr="00FB7BD3" w:rsidTr="009C4109">
        <w:trPr>
          <w:trHeight w:val="294"/>
        </w:trPr>
        <w:tc>
          <w:tcPr>
            <w:tcW w:w="8472" w:type="dxa"/>
          </w:tcPr>
          <w:p w:rsidR="009C4109" w:rsidRDefault="009C4109" w:rsidP="009C4109">
            <w:pPr>
              <w:jc w:val="left"/>
              <w:rPr>
                <w:rFonts w:ascii="Times New Roman" w:hAnsi="Times New Roman" w:cs="Times New Roman"/>
                <w:sz w:val="28"/>
                <w:szCs w:val="28"/>
              </w:rPr>
            </w:pPr>
            <w:r>
              <w:rPr>
                <w:rFonts w:ascii="Times New Roman" w:hAnsi="Times New Roman" w:cs="Times New Roman"/>
                <w:sz w:val="28"/>
                <w:szCs w:val="28"/>
              </w:rPr>
              <w:t>10.</w:t>
            </w:r>
            <w:r w:rsidRPr="00FB7BD3">
              <w:rPr>
                <w:rFonts w:ascii="Times New Roman" w:hAnsi="Times New Roman" w:cs="Times New Roman"/>
                <w:sz w:val="28"/>
                <w:szCs w:val="28"/>
              </w:rPr>
              <w:t xml:space="preserve"> Психологические основы управления конфликтами. Профилактика стресса</w:t>
            </w:r>
          </w:p>
        </w:tc>
        <w:tc>
          <w:tcPr>
            <w:tcW w:w="840" w:type="dxa"/>
          </w:tcPr>
          <w:p w:rsidR="009C4109" w:rsidRDefault="009C4109" w:rsidP="009C4109">
            <w:pPr>
              <w:rPr>
                <w:rFonts w:ascii="Times New Roman" w:hAnsi="Times New Roman" w:cs="Times New Roman"/>
                <w:sz w:val="28"/>
                <w:szCs w:val="28"/>
              </w:rPr>
            </w:pPr>
            <w:r>
              <w:rPr>
                <w:rFonts w:ascii="Times New Roman" w:hAnsi="Times New Roman" w:cs="Times New Roman"/>
                <w:sz w:val="28"/>
                <w:szCs w:val="28"/>
              </w:rPr>
              <w:t>15</w:t>
            </w:r>
          </w:p>
        </w:tc>
      </w:tr>
      <w:tr w:rsidR="009C4109" w:rsidRPr="00FB7BD3" w:rsidTr="009C4109">
        <w:trPr>
          <w:trHeight w:val="294"/>
        </w:trPr>
        <w:tc>
          <w:tcPr>
            <w:tcW w:w="8472" w:type="dxa"/>
          </w:tcPr>
          <w:p w:rsidR="009C4109" w:rsidRDefault="009C4109" w:rsidP="009C4109">
            <w:pPr>
              <w:jc w:val="left"/>
              <w:rPr>
                <w:rFonts w:ascii="Times New Roman" w:hAnsi="Times New Roman" w:cs="Times New Roman"/>
                <w:sz w:val="28"/>
                <w:szCs w:val="28"/>
              </w:rPr>
            </w:pPr>
            <w:r>
              <w:rPr>
                <w:rFonts w:ascii="Times New Roman" w:hAnsi="Times New Roman" w:cs="Times New Roman"/>
                <w:sz w:val="28"/>
                <w:szCs w:val="28"/>
              </w:rPr>
              <w:t>11.</w:t>
            </w:r>
            <w:r w:rsidRPr="00FB7BD3">
              <w:rPr>
                <w:rFonts w:ascii="Times New Roman" w:hAnsi="Times New Roman" w:cs="Times New Roman"/>
                <w:sz w:val="28"/>
                <w:szCs w:val="28"/>
              </w:rPr>
              <w:t xml:space="preserve"> Основы делопроизводства. Архив организации</w:t>
            </w:r>
          </w:p>
        </w:tc>
        <w:tc>
          <w:tcPr>
            <w:tcW w:w="840" w:type="dxa"/>
          </w:tcPr>
          <w:p w:rsidR="009C4109" w:rsidRDefault="009C4109" w:rsidP="009C4109">
            <w:pPr>
              <w:rPr>
                <w:rFonts w:ascii="Times New Roman" w:hAnsi="Times New Roman" w:cs="Times New Roman"/>
                <w:sz w:val="28"/>
                <w:szCs w:val="28"/>
              </w:rPr>
            </w:pPr>
            <w:r>
              <w:rPr>
                <w:rFonts w:ascii="Times New Roman" w:hAnsi="Times New Roman" w:cs="Times New Roman"/>
                <w:sz w:val="28"/>
                <w:szCs w:val="28"/>
              </w:rPr>
              <w:t>16</w:t>
            </w:r>
          </w:p>
        </w:tc>
      </w:tr>
      <w:tr w:rsidR="009C4109" w:rsidRPr="00FB7BD3" w:rsidTr="009C4109">
        <w:trPr>
          <w:trHeight w:val="294"/>
        </w:trPr>
        <w:tc>
          <w:tcPr>
            <w:tcW w:w="8472" w:type="dxa"/>
          </w:tcPr>
          <w:p w:rsidR="009C4109" w:rsidRDefault="009C4109" w:rsidP="009C4109">
            <w:pPr>
              <w:jc w:val="left"/>
              <w:rPr>
                <w:rFonts w:ascii="Times New Roman" w:hAnsi="Times New Roman" w:cs="Times New Roman"/>
                <w:sz w:val="28"/>
                <w:szCs w:val="28"/>
              </w:rPr>
            </w:pPr>
            <w:r>
              <w:rPr>
                <w:rFonts w:ascii="Times New Roman" w:hAnsi="Times New Roman" w:cs="Times New Roman"/>
                <w:sz w:val="28"/>
                <w:szCs w:val="28"/>
              </w:rPr>
              <w:t>12.</w:t>
            </w:r>
            <w:r w:rsidRPr="00FB7BD3">
              <w:rPr>
                <w:rFonts w:ascii="Times New Roman" w:hAnsi="Times New Roman" w:cs="Times New Roman"/>
                <w:sz w:val="28"/>
                <w:szCs w:val="28"/>
              </w:rPr>
              <w:t>Финансовая грамотность</w:t>
            </w:r>
          </w:p>
        </w:tc>
        <w:tc>
          <w:tcPr>
            <w:tcW w:w="840" w:type="dxa"/>
          </w:tcPr>
          <w:p w:rsidR="009C4109" w:rsidRDefault="009C4109" w:rsidP="009C4109">
            <w:pPr>
              <w:rPr>
                <w:rFonts w:ascii="Times New Roman" w:hAnsi="Times New Roman" w:cs="Times New Roman"/>
                <w:sz w:val="28"/>
                <w:szCs w:val="28"/>
              </w:rPr>
            </w:pPr>
            <w:r>
              <w:rPr>
                <w:rFonts w:ascii="Times New Roman" w:hAnsi="Times New Roman" w:cs="Times New Roman"/>
                <w:sz w:val="28"/>
                <w:szCs w:val="28"/>
              </w:rPr>
              <w:t>17</w:t>
            </w:r>
          </w:p>
        </w:tc>
      </w:tr>
      <w:tr w:rsidR="009C4109" w:rsidRPr="00FB7BD3" w:rsidTr="009C4109">
        <w:trPr>
          <w:trHeight w:val="294"/>
        </w:trPr>
        <w:tc>
          <w:tcPr>
            <w:tcW w:w="8472" w:type="dxa"/>
          </w:tcPr>
          <w:p w:rsidR="009C4109" w:rsidRDefault="009C4109" w:rsidP="009C4109">
            <w:pPr>
              <w:jc w:val="left"/>
              <w:rPr>
                <w:rFonts w:ascii="Times New Roman" w:hAnsi="Times New Roman" w:cs="Times New Roman"/>
                <w:sz w:val="28"/>
                <w:szCs w:val="28"/>
              </w:rPr>
            </w:pPr>
            <w:r>
              <w:rPr>
                <w:rFonts w:ascii="Times New Roman" w:hAnsi="Times New Roman" w:cs="Times New Roman"/>
                <w:sz w:val="28"/>
                <w:szCs w:val="28"/>
              </w:rPr>
              <w:t>13.</w:t>
            </w:r>
            <w:r w:rsidRPr="00FB7BD3">
              <w:rPr>
                <w:rFonts w:ascii="Times New Roman" w:hAnsi="Times New Roman" w:cs="Times New Roman"/>
                <w:sz w:val="28"/>
                <w:szCs w:val="28"/>
              </w:rPr>
              <w:t xml:space="preserve"> Управление персоналом организации</w:t>
            </w:r>
          </w:p>
        </w:tc>
        <w:tc>
          <w:tcPr>
            <w:tcW w:w="840" w:type="dxa"/>
          </w:tcPr>
          <w:p w:rsidR="009C4109" w:rsidRDefault="009C4109" w:rsidP="009C4109">
            <w:pPr>
              <w:rPr>
                <w:rFonts w:ascii="Times New Roman" w:hAnsi="Times New Roman" w:cs="Times New Roman"/>
                <w:sz w:val="28"/>
                <w:szCs w:val="28"/>
              </w:rPr>
            </w:pPr>
            <w:r>
              <w:rPr>
                <w:rFonts w:ascii="Times New Roman" w:hAnsi="Times New Roman" w:cs="Times New Roman"/>
                <w:sz w:val="28"/>
                <w:szCs w:val="28"/>
              </w:rPr>
              <w:t>18</w:t>
            </w:r>
          </w:p>
        </w:tc>
      </w:tr>
      <w:tr w:rsidR="009C4109" w:rsidRPr="00FB7BD3" w:rsidTr="009C4109">
        <w:trPr>
          <w:trHeight w:val="294"/>
        </w:trPr>
        <w:tc>
          <w:tcPr>
            <w:tcW w:w="8472" w:type="dxa"/>
          </w:tcPr>
          <w:p w:rsidR="009C4109" w:rsidRDefault="009C4109" w:rsidP="009C4109">
            <w:pPr>
              <w:jc w:val="left"/>
              <w:rPr>
                <w:rFonts w:ascii="Times New Roman" w:hAnsi="Times New Roman" w:cs="Times New Roman"/>
                <w:sz w:val="28"/>
                <w:szCs w:val="28"/>
              </w:rPr>
            </w:pPr>
            <w:r>
              <w:rPr>
                <w:rFonts w:ascii="Times New Roman" w:hAnsi="Times New Roman" w:cs="Times New Roman"/>
                <w:sz w:val="28"/>
                <w:szCs w:val="28"/>
              </w:rPr>
              <w:t>14.</w:t>
            </w:r>
            <w:r w:rsidRPr="00A930D4">
              <w:rPr>
                <w:rFonts w:ascii="Times New Roman" w:hAnsi="Times New Roman" w:cs="Times New Roman"/>
                <w:sz w:val="24"/>
                <w:szCs w:val="24"/>
              </w:rPr>
              <w:t xml:space="preserve"> </w:t>
            </w:r>
            <w:r w:rsidRPr="009C4109">
              <w:rPr>
                <w:rFonts w:ascii="Times New Roman" w:hAnsi="Times New Roman" w:cs="Times New Roman"/>
                <w:sz w:val="28"/>
                <w:szCs w:val="28"/>
              </w:rPr>
              <w:t>Профилактика стресса как условие психологической устойчивости</w:t>
            </w:r>
          </w:p>
        </w:tc>
        <w:tc>
          <w:tcPr>
            <w:tcW w:w="840" w:type="dxa"/>
          </w:tcPr>
          <w:p w:rsidR="009C4109" w:rsidRDefault="009C4109" w:rsidP="009C4109">
            <w:pPr>
              <w:rPr>
                <w:rFonts w:ascii="Times New Roman" w:hAnsi="Times New Roman" w:cs="Times New Roman"/>
                <w:sz w:val="28"/>
                <w:szCs w:val="28"/>
              </w:rPr>
            </w:pPr>
            <w:r>
              <w:rPr>
                <w:rFonts w:ascii="Times New Roman" w:hAnsi="Times New Roman" w:cs="Times New Roman"/>
                <w:sz w:val="28"/>
                <w:szCs w:val="28"/>
              </w:rPr>
              <w:t>19</w:t>
            </w:r>
          </w:p>
        </w:tc>
      </w:tr>
      <w:tr w:rsidR="009C4109" w:rsidRPr="00FB7BD3" w:rsidTr="009C4109">
        <w:trPr>
          <w:trHeight w:val="606"/>
        </w:trPr>
        <w:tc>
          <w:tcPr>
            <w:tcW w:w="8472" w:type="dxa"/>
          </w:tcPr>
          <w:p w:rsidR="009C4109" w:rsidRPr="00FB7BD3" w:rsidRDefault="009C4109" w:rsidP="009C4109">
            <w:pPr>
              <w:jc w:val="left"/>
              <w:rPr>
                <w:rFonts w:ascii="Times New Roman" w:hAnsi="Times New Roman" w:cs="Times New Roman"/>
                <w:sz w:val="28"/>
                <w:szCs w:val="28"/>
              </w:rPr>
            </w:pPr>
            <w:r>
              <w:rPr>
                <w:rFonts w:ascii="Times New Roman" w:hAnsi="Times New Roman" w:cs="Times New Roman"/>
                <w:sz w:val="28"/>
                <w:szCs w:val="28"/>
              </w:rPr>
              <w:t>15</w:t>
            </w:r>
            <w:r w:rsidRPr="00FB7BD3">
              <w:rPr>
                <w:rFonts w:ascii="Times New Roman" w:hAnsi="Times New Roman" w:cs="Times New Roman"/>
                <w:sz w:val="28"/>
                <w:szCs w:val="28"/>
              </w:rPr>
              <w:t>.Информационные технологии в профессиональной деятельности преподавателя профессиональной образовательной организации</w:t>
            </w:r>
          </w:p>
        </w:tc>
        <w:tc>
          <w:tcPr>
            <w:tcW w:w="840" w:type="dxa"/>
          </w:tcPr>
          <w:p w:rsidR="009C4109" w:rsidRPr="00FB7BD3" w:rsidRDefault="009C4109" w:rsidP="009C4109">
            <w:pPr>
              <w:rPr>
                <w:rFonts w:ascii="Times New Roman" w:hAnsi="Times New Roman" w:cs="Times New Roman"/>
                <w:sz w:val="28"/>
                <w:szCs w:val="28"/>
              </w:rPr>
            </w:pPr>
            <w:r>
              <w:rPr>
                <w:rFonts w:ascii="Times New Roman" w:hAnsi="Times New Roman" w:cs="Times New Roman"/>
                <w:sz w:val="28"/>
                <w:szCs w:val="28"/>
              </w:rPr>
              <w:t>20</w:t>
            </w:r>
          </w:p>
        </w:tc>
      </w:tr>
    </w:tbl>
    <w:p w:rsidR="00573182" w:rsidRDefault="00573182" w:rsidP="00573182">
      <w:pPr>
        <w:jc w:val="center"/>
        <w:rPr>
          <w:rFonts w:ascii="Times New Roman" w:hAnsi="Times New Roman" w:cs="Times New Roman"/>
          <w:b/>
          <w:sz w:val="28"/>
          <w:szCs w:val="28"/>
        </w:rPr>
      </w:pPr>
    </w:p>
    <w:p w:rsidR="00FB7BD3" w:rsidRPr="002C58F0" w:rsidRDefault="00FB7BD3" w:rsidP="00573182">
      <w:pPr>
        <w:jc w:val="center"/>
        <w:rPr>
          <w:rFonts w:ascii="Times New Roman" w:hAnsi="Times New Roman" w:cs="Times New Roman"/>
          <w:b/>
          <w:sz w:val="28"/>
          <w:szCs w:val="28"/>
        </w:rPr>
      </w:pPr>
    </w:p>
    <w:p w:rsidR="00573182" w:rsidRPr="006642E4" w:rsidRDefault="00573182" w:rsidP="00573182">
      <w:pPr>
        <w:rPr>
          <w:rFonts w:ascii="Times New Roman" w:hAnsi="Times New Roman" w:cs="Times New Roman"/>
        </w:rPr>
      </w:pPr>
    </w:p>
    <w:p w:rsidR="00573182" w:rsidRPr="00FB7BD3" w:rsidRDefault="00573182" w:rsidP="00573182">
      <w:pPr>
        <w:jc w:val="center"/>
        <w:rPr>
          <w:rFonts w:ascii="Times New Roman" w:hAnsi="Times New Roman" w:cs="Times New Roman"/>
          <w:b/>
          <w:sz w:val="32"/>
          <w:szCs w:val="32"/>
        </w:rPr>
      </w:pPr>
    </w:p>
    <w:p w:rsidR="00573182" w:rsidRDefault="00573182" w:rsidP="00573182">
      <w:pPr>
        <w:jc w:val="center"/>
        <w:rPr>
          <w:rFonts w:ascii="Times New Roman" w:hAnsi="Times New Roman" w:cs="Times New Roman"/>
          <w:b/>
          <w:i/>
          <w:color w:val="C00000"/>
          <w:sz w:val="32"/>
          <w:szCs w:val="32"/>
        </w:rPr>
      </w:pPr>
    </w:p>
    <w:p w:rsidR="00573182" w:rsidRDefault="00573182" w:rsidP="00573182">
      <w:pPr>
        <w:jc w:val="center"/>
        <w:rPr>
          <w:rFonts w:ascii="Times New Roman" w:hAnsi="Times New Roman" w:cs="Times New Roman"/>
          <w:b/>
          <w:i/>
          <w:color w:val="C00000"/>
          <w:sz w:val="32"/>
          <w:szCs w:val="32"/>
        </w:rPr>
      </w:pPr>
    </w:p>
    <w:p w:rsidR="00573182" w:rsidRDefault="00573182" w:rsidP="00573182">
      <w:pPr>
        <w:jc w:val="center"/>
        <w:rPr>
          <w:rFonts w:ascii="Times New Roman" w:hAnsi="Times New Roman" w:cs="Times New Roman"/>
          <w:b/>
          <w:i/>
          <w:color w:val="C00000"/>
          <w:sz w:val="32"/>
          <w:szCs w:val="32"/>
        </w:rPr>
      </w:pPr>
    </w:p>
    <w:p w:rsidR="00573182" w:rsidRDefault="00573182" w:rsidP="00573182">
      <w:pPr>
        <w:jc w:val="center"/>
        <w:rPr>
          <w:rFonts w:ascii="Times New Roman" w:hAnsi="Times New Roman" w:cs="Times New Roman"/>
          <w:b/>
          <w:i/>
          <w:color w:val="C00000"/>
          <w:sz w:val="32"/>
          <w:szCs w:val="32"/>
        </w:rPr>
      </w:pPr>
    </w:p>
    <w:p w:rsidR="00573182" w:rsidRDefault="00573182" w:rsidP="00573182">
      <w:pPr>
        <w:jc w:val="center"/>
        <w:rPr>
          <w:rFonts w:ascii="Times New Roman" w:hAnsi="Times New Roman" w:cs="Times New Roman"/>
          <w:b/>
          <w:i/>
          <w:color w:val="C00000"/>
          <w:sz w:val="32"/>
          <w:szCs w:val="32"/>
        </w:rPr>
      </w:pPr>
    </w:p>
    <w:p w:rsidR="00573182" w:rsidRDefault="00573182" w:rsidP="00573182">
      <w:pPr>
        <w:jc w:val="center"/>
        <w:rPr>
          <w:rFonts w:ascii="Times New Roman" w:hAnsi="Times New Roman" w:cs="Times New Roman"/>
          <w:b/>
          <w:i/>
          <w:color w:val="C00000"/>
          <w:sz w:val="32"/>
          <w:szCs w:val="32"/>
        </w:rPr>
      </w:pPr>
    </w:p>
    <w:p w:rsidR="00573182" w:rsidRDefault="00573182" w:rsidP="00573182">
      <w:pPr>
        <w:jc w:val="center"/>
        <w:rPr>
          <w:rFonts w:ascii="Times New Roman" w:hAnsi="Times New Roman" w:cs="Times New Roman"/>
          <w:b/>
          <w:i/>
          <w:color w:val="C00000"/>
          <w:sz w:val="32"/>
          <w:szCs w:val="32"/>
        </w:rPr>
      </w:pPr>
    </w:p>
    <w:p w:rsidR="009E7510" w:rsidRPr="009C4109" w:rsidRDefault="009E7510" w:rsidP="009C4109">
      <w:pPr>
        <w:jc w:val="both"/>
        <w:rPr>
          <w:rFonts w:ascii="Times New Roman" w:hAnsi="Times New Roman" w:cs="Times New Roman"/>
          <w:b/>
          <w:i/>
          <w:sz w:val="28"/>
          <w:szCs w:val="28"/>
        </w:rPr>
      </w:pPr>
    </w:p>
    <w:p w:rsidR="006D50C7" w:rsidRDefault="006D50C7" w:rsidP="006D50C7">
      <w:pPr>
        <w:pStyle w:val="4"/>
        <w:shd w:val="clear" w:color="auto" w:fill="FFFFFF"/>
        <w:spacing w:before="150" w:after="150"/>
        <w:jc w:val="center"/>
        <w:rPr>
          <w:rFonts w:ascii="pt-sans-bold" w:hAnsi="pt-sans-bold"/>
          <w:color w:val="294597"/>
          <w:sz w:val="34"/>
          <w:szCs w:val="34"/>
        </w:rPr>
      </w:pPr>
      <w:r>
        <w:rPr>
          <w:rFonts w:ascii="pt-sans-bold" w:hAnsi="pt-sans-bold"/>
          <w:color w:val="294597"/>
          <w:sz w:val="34"/>
          <w:szCs w:val="34"/>
        </w:rPr>
        <w:lastRenderedPageBreak/>
        <w:t>ПРОГРАММА КУРСА “АРХИВАРИУС”</w:t>
      </w:r>
    </w:p>
    <w:p w:rsidR="003519F8" w:rsidRDefault="003519F8" w:rsidP="002B78E6">
      <w:pPr>
        <w:jc w:val="center"/>
      </w:pPr>
      <w:r>
        <w:rPr>
          <w:noProof/>
          <w:lang w:eastAsia="ru-RU"/>
        </w:rPr>
        <w:drawing>
          <wp:inline distT="0" distB="0" distL="0" distR="0">
            <wp:extent cx="3238500" cy="1695450"/>
            <wp:effectExtent l="19050" t="0" r="0" b="0"/>
            <wp:docPr id="21" name="Рисунок 7" descr="ÐÑÑÐ¸Ð²Ð°Ñ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ÑÑÐ¸Ð²Ð°ÑÐ¸ÑÑ"/>
                    <pic:cNvPicPr>
                      <a:picLocks noChangeAspect="1" noChangeArrowheads="1"/>
                    </pic:cNvPicPr>
                  </pic:nvPicPr>
                  <pic:blipFill>
                    <a:blip r:embed="rId19"/>
                    <a:srcRect/>
                    <a:stretch>
                      <a:fillRect/>
                    </a:stretch>
                  </pic:blipFill>
                  <pic:spPr bwMode="auto">
                    <a:xfrm>
                      <a:off x="0" y="0"/>
                      <a:ext cx="3238500" cy="1695450"/>
                    </a:xfrm>
                    <a:prstGeom prst="rect">
                      <a:avLst/>
                    </a:prstGeom>
                    <a:noFill/>
                    <a:ln w="9525">
                      <a:noFill/>
                      <a:miter lim="800000"/>
                      <a:headEnd/>
                      <a:tailEnd/>
                    </a:ln>
                  </pic:spPr>
                </pic:pic>
              </a:graphicData>
            </a:graphic>
          </wp:inline>
        </w:drawing>
      </w:r>
    </w:p>
    <w:p w:rsidR="007378D9" w:rsidRPr="002C58F0" w:rsidRDefault="007378D9" w:rsidP="002B78E6">
      <w:pPr>
        <w:jc w:val="center"/>
        <w:rPr>
          <w:rFonts w:ascii="Times New Roman" w:hAnsi="Times New Roman" w:cs="Times New Roman"/>
          <w:color w:val="363636"/>
          <w:sz w:val="28"/>
          <w:szCs w:val="28"/>
          <w:shd w:val="clear" w:color="auto" w:fill="FFFFFF"/>
        </w:rPr>
      </w:pPr>
      <w:r w:rsidRPr="002C58F0">
        <w:rPr>
          <w:rFonts w:ascii="Times New Roman" w:hAnsi="Times New Roman" w:cs="Times New Roman"/>
          <w:color w:val="363636"/>
          <w:sz w:val="28"/>
          <w:szCs w:val="28"/>
          <w:shd w:val="clear" w:color="auto" w:fill="FFFFFF"/>
        </w:rPr>
        <w:t>Архивариус  это эксперт, управляющий архивом индивидуальной либо государственной компании, систематизирующий архивные документы, отвечающий за их безопасность и составляющий их описание.</w:t>
      </w:r>
    </w:p>
    <w:p w:rsidR="007378D9" w:rsidRPr="002C58F0" w:rsidRDefault="007378D9" w:rsidP="007378D9">
      <w:pPr>
        <w:jc w:val="both"/>
        <w:rPr>
          <w:rFonts w:ascii="Times New Roman" w:hAnsi="Times New Roman" w:cs="Times New Roman"/>
          <w:b/>
          <w:i/>
          <w:sz w:val="28"/>
          <w:szCs w:val="28"/>
        </w:rPr>
      </w:pPr>
      <w:r w:rsidRPr="002C58F0">
        <w:rPr>
          <w:rFonts w:ascii="Times New Roman" w:hAnsi="Times New Roman" w:cs="Times New Roman"/>
          <w:b/>
          <w:color w:val="212121"/>
          <w:sz w:val="28"/>
          <w:szCs w:val="28"/>
          <w:shd w:val="clear" w:color="auto" w:fill="FFFFFF"/>
        </w:rPr>
        <w:t>Основные темы программы:</w:t>
      </w:r>
    </w:p>
    <w:p w:rsidR="006D50C7" w:rsidRPr="002C58F0" w:rsidRDefault="006D50C7" w:rsidP="006D50C7">
      <w:pPr>
        <w:pStyle w:val="a5"/>
        <w:shd w:val="clear" w:color="auto" w:fill="FFFFFF"/>
        <w:spacing w:before="0" w:beforeAutospacing="0" w:after="150" w:afterAutospacing="0"/>
        <w:rPr>
          <w:b/>
          <w:color w:val="333333"/>
          <w:sz w:val="28"/>
          <w:szCs w:val="28"/>
        </w:rPr>
      </w:pPr>
      <w:r w:rsidRPr="002C58F0">
        <w:rPr>
          <w:rStyle w:val="a9"/>
          <w:b w:val="0"/>
          <w:color w:val="333333"/>
          <w:sz w:val="28"/>
          <w:szCs w:val="28"/>
        </w:rPr>
        <w:t>Нормативно-методические основы организации архивного хранения документов</w:t>
      </w:r>
    </w:p>
    <w:p w:rsidR="006D50C7" w:rsidRPr="002C58F0" w:rsidRDefault="006D50C7" w:rsidP="006D50C7">
      <w:pPr>
        <w:pStyle w:val="a5"/>
        <w:shd w:val="clear" w:color="auto" w:fill="FFFFFF"/>
        <w:spacing w:before="0" w:beforeAutospacing="0" w:after="150" w:afterAutospacing="0"/>
        <w:rPr>
          <w:b/>
          <w:color w:val="333333"/>
          <w:sz w:val="28"/>
          <w:szCs w:val="28"/>
        </w:rPr>
      </w:pPr>
      <w:r w:rsidRPr="002C58F0">
        <w:rPr>
          <w:rStyle w:val="a9"/>
          <w:b w:val="0"/>
          <w:color w:val="333333"/>
          <w:sz w:val="28"/>
          <w:szCs w:val="28"/>
        </w:rPr>
        <w:t>Задачи и функции архива. Организация  работы архива на предприятии</w:t>
      </w:r>
      <w:r w:rsidRPr="002C58F0">
        <w:rPr>
          <w:b/>
          <w:bCs/>
          <w:color w:val="333333"/>
          <w:sz w:val="28"/>
          <w:szCs w:val="28"/>
        </w:rPr>
        <w:br/>
      </w:r>
      <w:r w:rsidRPr="002C58F0">
        <w:rPr>
          <w:rStyle w:val="a9"/>
          <w:b w:val="0"/>
          <w:color w:val="333333"/>
          <w:sz w:val="28"/>
          <w:szCs w:val="28"/>
        </w:rPr>
        <w:t>Основные организационные документы архива</w:t>
      </w:r>
      <w:r w:rsidRPr="002C58F0">
        <w:rPr>
          <w:b/>
          <w:color w:val="333333"/>
          <w:sz w:val="28"/>
          <w:szCs w:val="28"/>
        </w:rPr>
        <w:br/>
      </w:r>
      <w:r w:rsidRPr="002C58F0">
        <w:rPr>
          <w:rStyle w:val="a9"/>
          <w:b w:val="0"/>
          <w:color w:val="333333"/>
          <w:sz w:val="28"/>
          <w:szCs w:val="28"/>
        </w:rPr>
        <w:t>Исполнение запросов в архиве.</w:t>
      </w:r>
      <w:r w:rsidRPr="002C58F0">
        <w:rPr>
          <w:b/>
          <w:color w:val="333333"/>
          <w:sz w:val="28"/>
          <w:szCs w:val="28"/>
        </w:rPr>
        <w:br/>
      </w:r>
      <w:r w:rsidRPr="002C58F0">
        <w:rPr>
          <w:rStyle w:val="a9"/>
          <w:b w:val="0"/>
          <w:color w:val="333333"/>
          <w:sz w:val="28"/>
          <w:szCs w:val="28"/>
        </w:rPr>
        <w:t>Информационно-справочная работа с документами архива.</w:t>
      </w:r>
      <w:r w:rsidRPr="002C58F0">
        <w:rPr>
          <w:b/>
          <w:color w:val="333333"/>
          <w:sz w:val="28"/>
          <w:szCs w:val="28"/>
        </w:rPr>
        <w:t>.</w:t>
      </w:r>
      <w:r w:rsidRPr="002C58F0">
        <w:rPr>
          <w:rStyle w:val="a9"/>
          <w:b w:val="0"/>
          <w:color w:val="333333"/>
          <w:sz w:val="28"/>
          <w:szCs w:val="28"/>
        </w:rPr>
        <w:t> </w:t>
      </w:r>
    </w:p>
    <w:p w:rsidR="006D50C7" w:rsidRPr="002C58F0" w:rsidRDefault="006D50C7" w:rsidP="003519F8">
      <w:pPr>
        <w:pStyle w:val="a5"/>
        <w:shd w:val="clear" w:color="auto" w:fill="FFFFFF"/>
        <w:spacing w:before="0" w:beforeAutospacing="0" w:after="150" w:afterAutospacing="0"/>
        <w:rPr>
          <w:b/>
          <w:color w:val="333333"/>
          <w:sz w:val="28"/>
          <w:szCs w:val="28"/>
        </w:rPr>
      </w:pPr>
      <w:r w:rsidRPr="002C58F0">
        <w:rPr>
          <w:rStyle w:val="a9"/>
          <w:b w:val="0"/>
          <w:color w:val="333333"/>
          <w:sz w:val="28"/>
          <w:szCs w:val="28"/>
        </w:rPr>
        <w:t>Организация архивного хранения дел. Передача дел в архив организации</w:t>
      </w:r>
      <w:r w:rsidRPr="002C58F0">
        <w:rPr>
          <w:b/>
          <w:color w:val="333333"/>
          <w:sz w:val="28"/>
          <w:szCs w:val="28"/>
        </w:rPr>
        <w:br/>
      </w:r>
      <w:r w:rsidRPr="002C58F0">
        <w:rPr>
          <w:rStyle w:val="a9"/>
          <w:b w:val="0"/>
          <w:color w:val="333333"/>
          <w:sz w:val="28"/>
          <w:szCs w:val="28"/>
        </w:rPr>
        <w:t>Организация текущего хранения документов</w:t>
      </w:r>
      <w:r w:rsidRPr="002C58F0">
        <w:rPr>
          <w:b/>
          <w:bCs/>
          <w:color w:val="333333"/>
          <w:sz w:val="28"/>
          <w:szCs w:val="28"/>
        </w:rPr>
        <w:br/>
      </w:r>
      <w:r w:rsidRPr="002C58F0">
        <w:rPr>
          <w:rStyle w:val="a9"/>
          <w:b w:val="0"/>
          <w:color w:val="333333"/>
          <w:sz w:val="28"/>
          <w:szCs w:val="28"/>
        </w:rPr>
        <w:t>Формирование дел</w:t>
      </w:r>
      <w:r w:rsidRPr="002C58F0">
        <w:rPr>
          <w:b/>
          <w:bCs/>
          <w:color w:val="333333"/>
          <w:sz w:val="28"/>
          <w:szCs w:val="28"/>
        </w:rPr>
        <w:br/>
      </w:r>
      <w:r w:rsidRPr="002C58F0">
        <w:rPr>
          <w:rStyle w:val="a9"/>
          <w:b w:val="0"/>
          <w:color w:val="333333"/>
          <w:sz w:val="28"/>
          <w:szCs w:val="28"/>
        </w:rPr>
        <w:t>Использование перечня документов </w:t>
      </w:r>
      <w:r w:rsidRPr="002C58F0">
        <w:rPr>
          <w:b/>
          <w:color w:val="333333"/>
          <w:sz w:val="28"/>
          <w:szCs w:val="28"/>
        </w:rPr>
        <w:br/>
      </w:r>
      <w:r w:rsidRPr="002C58F0">
        <w:rPr>
          <w:rStyle w:val="a9"/>
          <w:b w:val="0"/>
          <w:color w:val="333333"/>
          <w:sz w:val="28"/>
          <w:szCs w:val="28"/>
        </w:rPr>
        <w:t>Составление описей дел</w:t>
      </w:r>
      <w:r w:rsidRPr="002C58F0">
        <w:rPr>
          <w:b/>
          <w:color w:val="333333"/>
          <w:sz w:val="28"/>
          <w:szCs w:val="28"/>
        </w:rPr>
        <w:br/>
      </w:r>
      <w:r w:rsidRPr="002C58F0">
        <w:rPr>
          <w:rStyle w:val="a9"/>
          <w:b w:val="0"/>
          <w:color w:val="333333"/>
          <w:sz w:val="28"/>
          <w:szCs w:val="28"/>
        </w:rPr>
        <w:t>Порядок создания, организации и документирования работы экспертной комиссии</w:t>
      </w:r>
      <w:r w:rsidRPr="002C58F0">
        <w:rPr>
          <w:b/>
          <w:color w:val="333333"/>
          <w:sz w:val="28"/>
          <w:szCs w:val="28"/>
        </w:rPr>
        <w:br/>
      </w:r>
      <w:r w:rsidRPr="002C58F0">
        <w:rPr>
          <w:rStyle w:val="a9"/>
          <w:b w:val="0"/>
          <w:color w:val="333333"/>
          <w:sz w:val="28"/>
          <w:szCs w:val="28"/>
        </w:rPr>
        <w:t>Номенклатура дел</w:t>
      </w:r>
    </w:p>
    <w:p w:rsidR="006D50C7" w:rsidRPr="002C58F0" w:rsidRDefault="006D50C7" w:rsidP="006D50C7">
      <w:pPr>
        <w:pStyle w:val="a5"/>
        <w:shd w:val="clear" w:color="auto" w:fill="FFFFFF"/>
        <w:spacing w:before="0" w:beforeAutospacing="0" w:after="150" w:afterAutospacing="0"/>
        <w:rPr>
          <w:b/>
          <w:color w:val="333333"/>
          <w:sz w:val="28"/>
          <w:szCs w:val="28"/>
        </w:rPr>
      </w:pPr>
      <w:r w:rsidRPr="002C58F0">
        <w:rPr>
          <w:rStyle w:val="a9"/>
          <w:b w:val="0"/>
          <w:color w:val="333333"/>
          <w:sz w:val="28"/>
          <w:szCs w:val="28"/>
        </w:rPr>
        <w:t>Порядок уничтожения документов с различными сроками хранения</w:t>
      </w:r>
    </w:p>
    <w:p w:rsidR="003519F8" w:rsidRPr="002C58F0" w:rsidRDefault="003519F8" w:rsidP="003519F8">
      <w:pPr>
        <w:spacing w:after="0" w:line="240" w:lineRule="auto"/>
        <w:jc w:val="both"/>
        <w:rPr>
          <w:rFonts w:ascii="Times New Roman" w:hAnsi="Times New Roman" w:cs="Times New Roman"/>
          <w:i/>
          <w:color w:val="365F91" w:themeColor="accent1" w:themeShade="BF"/>
          <w:sz w:val="28"/>
          <w:szCs w:val="28"/>
        </w:rPr>
      </w:pPr>
    </w:p>
    <w:p w:rsidR="002C58F0" w:rsidRPr="002C58F0" w:rsidRDefault="002C58F0" w:rsidP="003519F8">
      <w:pPr>
        <w:spacing w:after="0" w:line="240" w:lineRule="auto"/>
        <w:jc w:val="both"/>
        <w:rPr>
          <w:rFonts w:ascii="Times New Roman" w:hAnsi="Times New Roman" w:cs="Times New Roman"/>
          <w:i/>
          <w:color w:val="365F91" w:themeColor="accent1" w:themeShade="BF"/>
          <w:sz w:val="28"/>
          <w:szCs w:val="28"/>
        </w:rPr>
      </w:pPr>
    </w:p>
    <w:p w:rsidR="002C58F0" w:rsidRDefault="002C58F0" w:rsidP="003519F8">
      <w:pPr>
        <w:spacing w:after="0" w:line="240" w:lineRule="auto"/>
        <w:jc w:val="both"/>
        <w:rPr>
          <w:rFonts w:ascii="Times New Roman" w:hAnsi="Times New Roman" w:cs="Times New Roman"/>
          <w:i/>
          <w:color w:val="365F91" w:themeColor="accent1" w:themeShade="BF"/>
          <w:sz w:val="32"/>
          <w:szCs w:val="32"/>
        </w:rPr>
      </w:pPr>
    </w:p>
    <w:p w:rsidR="002C58F0" w:rsidRDefault="002C58F0" w:rsidP="003519F8">
      <w:pPr>
        <w:spacing w:after="0" w:line="240" w:lineRule="auto"/>
        <w:jc w:val="both"/>
        <w:rPr>
          <w:rFonts w:ascii="Times New Roman" w:hAnsi="Times New Roman" w:cs="Times New Roman"/>
          <w:i/>
          <w:color w:val="365F91" w:themeColor="accent1" w:themeShade="BF"/>
          <w:sz w:val="32"/>
          <w:szCs w:val="32"/>
        </w:rPr>
      </w:pPr>
    </w:p>
    <w:p w:rsidR="002C58F0" w:rsidRDefault="002C58F0" w:rsidP="003519F8">
      <w:pPr>
        <w:spacing w:after="0" w:line="240" w:lineRule="auto"/>
        <w:jc w:val="both"/>
        <w:rPr>
          <w:rFonts w:ascii="Times New Roman" w:hAnsi="Times New Roman" w:cs="Times New Roman"/>
          <w:i/>
          <w:color w:val="365F91" w:themeColor="accent1" w:themeShade="BF"/>
          <w:sz w:val="32"/>
          <w:szCs w:val="32"/>
        </w:rPr>
      </w:pPr>
    </w:p>
    <w:p w:rsidR="002C58F0" w:rsidRDefault="002C58F0" w:rsidP="003519F8">
      <w:pPr>
        <w:spacing w:after="0" w:line="240" w:lineRule="auto"/>
        <w:jc w:val="both"/>
        <w:rPr>
          <w:rFonts w:ascii="Times New Roman" w:hAnsi="Times New Roman" w:cs="Times New Roman"/>
          <w:i/>
          <w:color w:val="365F91" w:themeColor="accent1" w:themeShade="BF"/>
          <w:sz w:val="32"/>
          <w:szCs w:val="32"/>
        </w:rPr>
      </w:pPr>
    </w:p>
    <w:p w:rsidR="00573182" w:rsidRDefault="00573182" w:rsidP="003519F8">
      <w:pPr>
        <w:spacing w:after="0" w:line="240" w:lineRule="auto"/>
        <w:jc w:val="both"/>
        <w:rPr>
          <w:rFonts w:ascii="Times New Roman" w:hAnsi="Times New Roman" w:cs="Times New Roman"/>
          <w:i/>
          <w:color w:val="365F91" w:themeColor="accent1" w:themeShade="BF"/>
          <w:sz w:val="32"/>
          <w:szCs w:val="32"/>
        </w:rPr>
      </w:pPr>
    </w:p>
    <w:p w:rsidR="00573182" w:rsidRDefault="00573182" w:rsidP="003519F8">
      <w:pPr>
        <w:spacing w:after="0" w:line="240" w:lineRule="auto"/>
        <w:jc w:val="both"/>
        <w:rPr>
          <w:rFonts w:ascii="Times New Roman" w:hAnsi="Times New Roman" w:cs="Times New Roman"/>
          <w:i/>
          <w:color w:val="365F91" w:themeColor="accent1" w:themeShade="BF"/>
          <w:sz w:val="32"/>
          <w:szCs w:val="32"/>
        </w:rPr>
      </w:pPr>
    </w:p>
    <w:p w:rsidR="00573182" w:rsidRDefault="00573182" w:rsidP="003519F8">
      <w:pPr>
        <w:spacing w:after="0" w:line="240" w:lineRule="auto"/>
        <w:jc w:val="both"/>
        <w:rPr>
          <w:rFonts w:ascii="Times New Roman" w:hAnsi="Times New Roman" w:cs="Times New Roman"/>
          <w:i/>
          <w:color w:val="365F91" w:themeColor="accent1" w:themeShade="BF"/>
          <w:sz w:val="32"/>
          <w:szCs w:val="32"/>
        </w:rPr>
      </w:pPr>
    </w:p>
    <w:p w:rsidR="002C58F0" w:rsidRDefault="002C58F0" w:rsidP="003519F8">
      <w:pPr>
        <w:spacing w:after="0" w:line="240" w:lineRule="auto"/>
        <w:jc w:val="both"/>
        <w:rPr>
          <w:rFonts w:ascii="Times New Roman" w:hAnsi="Times New Roman" w:cs="Times New Roman"/>
          <w:i/>
          <w:color w:val="365F91" w:themeColor="accent1" w:themeShade="BF"/>
          <w:sz w:val="32"/>
          <w:szCs w:val="32"/>
        </w:rPr>
      </w:pPr>
    </w:p>
    <w:p w:rsidR="002C58F0" w:rsidRDefault="002C58F0" w:rsidP="003519F8">
      <w:pPr>
        <w:spacing w:after="0" w:line="240" w:lineRule="auto"/>
        <w:jc w:val="both"/>
        <w:rPr>
          <w:rFonts w:ascii="Times New Roman" w:hAnsi="Times New Roman" w:cs="Times New Roman"/>
          <w:i/>
          <w:color w:val="365F91" w:themeColor="accent1" w:themeShade="BF"/>
          <w:sz w:val="32"/>
          <w:szCs w:val="32"/>
        </w:rPr>
      </w:pPr>
    </w:p>
    <w:p w:rsidR="003519F8" w:rsidRDefault="003519F8" w:rsidP="003519F8">
      <w:pPr>
        <w:spacing w:after="0" w:line="240" w:lineRule="auto"/>
        <w:jc w:val="both"/>
        <w:rPr>
          <w:rFonts w:ascii="Times New Roman" w:hAnsi="Times New Roman" w:cs="Times New Roman"/>
          <w:i/>
          <w:color w:val="365F91" w:themeColor="accent1" w:themeShade="BF"/>
          <w:sz w:val="32"/>
          <w:szCs w:val="32"/>
        </w:rPr>
      </w:pPr>
      <w:r w:rsidRPr="003519F8">
        <w:rPr>
          <w:rFonts w:ascii="Times New Roman" w:hAnsi="Times New Roman" w:cs="Times New Roman"/>
          <w:i/>
          <w:color w:val="365F91" w:themeColor="accent1" w:themeShade="BF"/>
          <w:sz w:val="32"/>
          <w:szCs w:val="32"/>
        </w:rPr>
        <w:t xml:space="preserve">ПРОГРАММА КУРСА “ </w:t>
      </w:r>
      <w:r w:rsidRPr="002B78E6">
        <w:rPr>
          <w:rFonts w:ascii="Times New Roman" w:hAnsi="Times New Roman" w:cs="Times New Roman"/>
          <w:i/>
          <w:color w:val="365F91" w:themeColor="accent1" w:themeShade="BF"/>
          <w:sz w:val="40"/>
          <w:szCs w:val="32"/>
        </w:rPr>
        <w:t>Лаборант химического анализа</w:t>
      </w:r>
      <w:r w:rsidRPr="003519F8">
        <w:rPr>
          <w:rFonts w:ascii="Times New Roman" w:hAnsi="Times New Roman" w:cs="Times New Roman"/>
          <w:i/>
          <w:color w:val="365F91" w:themeColor="accent1" w:themeShade="BF"/>
          <w:sz w:val="32"/>
          <w:szCs w:val="32"/>
        </w:rPr>
        <w:t>”</w:t>
      </w:r>
    </w:p>
    <w:p w:rsidR="002B78E6" w:rsidRPr="003519F8" w:rsidRDefault="002B78E6" w:rsidP="003519F8">
      <w:pPr>
        <w:spacing w:after="0" w:line="240" w:lineRule="auto"/>
        <w:jc w:val="both"/>
        <w:rPr>
          <w:rFonts w:ascii="Times New Roman" w:hAnsi="Times New Roman" w:cs="Times New Roman"/>
          <w:i/>
          <w:iCs/>
          <w:color w:val="365F91" w:themeColor="accent1" w:themeShade="BF"/>
          <w:sz w:val="32"/>
          <w:szCs w:val="32"/>
        </w:rPr>
      </w:pPr>
    </w:p>
    <w:p w:rsidR="009E7510" w:rsidRDefault="002B78E6" w:rsidP="009E7510">
      <w:pPr>
        <w:jc w:val="center"/>
        <w:rPr>
          <w:rFonts w:ascii="Times New Roman" w:hAnsi="Times New Roman" w:cs="Times New Roman"/>
          <w:sz w:val="28"/>
          <w:szCs w:val="28"/>
        </w:rPr>
      </w:pPr>
      <w:r>
        <w:rPr>
          <w:noProof/>
          <w:lang w:eastAsia="ru-RU"/>
        </w:rPr>
        <w:drawing>
          <wp:inline distT="0" distB="0" distL="0" distR="0">
            <wp:extent cx="2671763" cy="1781175"/>
            <wp:effectExtent l="19050" t="0" r="0" b="0"/>
            <wp:docPr id="22" name="Рисунок 10" descr="ÐÐ°Ð±Ð¾ÑÐ°Ð½Ñ ÑÐ¸Ð¼Ð¸ÑÐµÑÐºÐ¾Ð³Ð¾ Ð°Ð½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Ð±Ð¾ÑÐ°Ð½Ñ ÑÐ¸Ð¼Ð¸ÑÐµÑÐºÐ¾Ð³Ð¾ Ð°Ð½Ð°Ð»Ð¸Ð·Ð°"/>
                    <pic:cNvPicPr>
                      <a:picLocks noChangeAspect="1" noChangeArrowheads="1"/>
                    </pic:cNvPicPr>
                  </pic:nvPicPr>
                  <pic:blipFill>
                    <a:blip r:embed="rId20"/>
                    <a:srcRect/>
                    <a:stretch>
                      <a:fillRect/>
                    </a:stretch>
                  </pic:blipFill>
                  <pic:spPr bwMode="auto">
                    <a:xfrm>
                      <a:off x="0" y="0"/>
                      <a:ext cx="2671763" cy="1781175"/>
                    </a:xfrm>
                    <a:prstGeom prst="rect">
                      <a:avLst/>
                    </a:prstGeom>
                    <a:noFill/>
                    <a:ln w="9525">
                      <a:noFill/>
                      <a:miter lim="800000"/>
                      <a:headEnd/>
                      <a:tailEnd/>
                    </a:ln>
                  </pic:spPr>
                </pic:pic>
              </a:graphicData>
            </a:graphic>
          </wp:inline>
        </w:drawing>
      </w:r>
    </w:p>
    <w:p w:rsidR="009E7510" w:rsidRPr="00A930D4" w:rsidRDefault="009E7510" w:rsidP="009E7510">
      <w:pPr>
        <w:spacing w:after="0" w:line="240" w:lineRule="auto"/>
        <w:jc w:val="both"/>
        <w:rPr>
          <w:rStyle w:val="a7"/>
          <w:rFonts w:ascii="Times New Roman" w:hAnsi="Times New Roman" w:cs="Times New Roman"/>
          <w:i w:val="0"/>
        </w:rPr>
      </w:pPr>
    </w:p>
    <w:p w:rsidR="003519F8" w:rsidRPr="002C58F0" w:rsidRDefault="003519F8" w:rsidP="003519F8">
      <w:pPr>
        <w:pStyle w:val="a5"/>
        <w:shd w:val="clear" w:color="auto" w:fill="FFFFFF"/>
        <w:textAlignment w:val="baseline"/>
        <w:rPr>
          <w:color w:val="121212"/>
          <w:sz w:val="28"/>
          <w:szCs w:val="28"/>
        </w:rPr>
      </w:pPr>
      <w:r w:rsidRPr="002C58F0">
        <w:rPr>
          <w:color w:val="121212"/>
          <w:sz w:val="28"/>
          <w:szCs w:val="28"/>
        </w:rPr>
        <w:t>Профессиональные обязанности лаборанта-химика заключаются в подготовке к работе реактивов и специального оборудования; проведении анализов различной сложности; определении в отобранных пробах содержания и концентрации веществ, оценке их качества; фиксации полученной информации в отчетной документации; наладке оборудования в том числе.</w:t>
      </w:r>
    </w:p>
    <w:p w:rsidR="003519F8" w:rsidRPr="002C58F0" w:rsidRDefault="003519F8" w:rsidP="003519F8">
      <w:pPr>
        <w:pStyle w:val="a5"/>
        <w:shd w:val="clear" w:color="auto" w:fill="FFFFFF"/>
        <w:spacing w:before="0" w:after="0"/>
        <w:textAlignment w:val="baseline"/>
        <w:rPr>
          <w:color w:val="121212"/>
          <w:sz w:val="28"/>
          <w:szCs w:val="28"/>
        </w:rPr>
      </w:pPr>
      <w:r w:rsidRPr="002C58F0">
        <w:rPr>
          <w:b/>
          <w:bCs/>
          <w:color w:val="121212"/>
          <w:sz w:val="28"/>
          <w:szCs w:val="28"/>
          <w:bdr w:val="none" w:sz="0" w:space="0" w:color="auto" w:frame="1"/>
        </w:rPr>
        <w:t>Переподготовка лаборанта химического анализа</w:t>
      </w:r>
      <w:r w:rsidRPr="002C58F0">
        <w:rPr>
          <w:color w:val="121212"/>
          <w:sz w:val="28"/>
          <w:szCs w:val="28"/>
        </w:rPr>
        <w:t> предполагает получение и совершенствование знаний, умений и навыков по таким направлениям, как химико-физические методы анализа проб, взятых из воды, воздуха или почвы; оценка погрешности при проведении исследований и т.д.</w:t>
      </w:r>
    </w:p>
    <w:p w:rsidR="007378D9" w:rsidRPr="002C58F0" w:rsidRDefault="007378D9" w:rsidP="007378D9">
      <w:pPr>
        <w:jc w:val="both"/>
        <w:rPr>
          <w:rFonts w:ascii="Times New Roman" w:hAnsi="Times New Roman" w:cs="Times New Roman"/>
          <w:b/>
          <w:i/>
          <w:sz w:val="28"/>
          <w:szCs w:val="28"/>
        </w:rPr>
      </w:pPr>
      <w:r w:rsidRPr="002C58F0">
        <w:rPr>
          <w:rFonts w:ascii="Times New Roman" w:hAnsi="Times New Roman" w:cs="Times New Roman"/>
          <w:b/>
          <w:color w:val="212121"/>
          <w:sz w:val="28"/>
          <w:szCs w:val="28"/>
          <w:shd w:val="clear" w:color="auto" w:fill="FFFFFF"/>
        </w:rPr>
        <w:t>Основные темы программы:</w:t>
      </w:r>
    </w:p>
    <w:tbl>
      <w:tblPr>
        <w:tblOverlap w:val="never"/>
        <w:tblW w:w="9907" w:type="dxa"/>
        <w:jc w:val="center"/>
        <w:tblLayout w:type="fixed"/>
        <w:tblCellMar>
          <w:left w:w="10" w:type="dxa"/>
          <w:right w:w="10" w:type="dxa"/>
        </w:tblCellMar>
        <w:tblLook w:val="04A0"/>
      </w:tblPr>
      <w:tblGrid>
        <w:gridCol w:w="9907"/>
      </w:tblGrid>
      <w:tr w:rsidR="003519F8" w:rsidRPr="002C58F0" w:rsidTr="002B78E6">
        <w:trPr>
          <w:trHeight w:hRule="exact" w:val="319"/>
          <w:jc w:val="center"/>
        </w:trPr>
        <w:tc>
          <w:tcPr>
            <w:tcW w:w="9907" w:type="dxa"/>
            <w:shd w:val="clear" w:color="auto" w:fill="FFFFFF"/>
            <w:vAlign w:val="center"/>
          </w:tcPr>
          <w:p w:rsidR="003519F8" w:rsidRPr="002C58F0" w:rsidRDefault="003519F8" w:rsidP="006C15B3">
            <w:pPr>
              <w:pStyle w:val="aa"/>
              <w:ind w:left="284" w:right="153"/>
              <w:rPr>
                <w:sz w:val="28"/>
                <w:szCs w:val="28"/>
              </w:rPr>
            </w:pPr>
            <w:r w:rsidRPr="002C58F0">
              <w:rPr>
                <w:rStyle w:val="21"/>
                <w:sz w:val="28"/>
                <w:szCs w:val="28"/>
              </w:rPr>
              <w:t xml:space="preserve">Обязательная часть циклов </w:t>
            </w:r>
          </w:p>
        </w:tc>
      </w:tr>
      <w:tr w:rsidR="003519F8" w:rsidRPr="002C58F0" w:rsidTr="002B78E6">
        <w:trPr>
          <w:trHeight w:hRule="exact" w:val="314"/>
          <w:jc w:val="center"/>
        </w:trPr>
        <w:tc>
          <w:tcPr>
            <w:tcW w:w="9907" w:type="dxa"/>
            <w:shd w:val="clear" w:color="auto" w:fill="FFFFFF"/>
            <w:vAlign w:val="center"/>
          </w:tcPr>
          <w:p w:rsidR="003519F8" w:rsidRPr="002C58F0" w:rsidRDefault="003519F8" w:rsidP="006C15B3">
            <w:pPr>
              <w:pStyle w:val="aa"/>
              <w:ind w:left="284" w:right="153"/>
              <w:rPr>
                <w:sz w:val="28"/>
                <w:szCs w:val="28"/>
              </w:rPr>
            </w:pPr>
            <w:r w:rsidRPr="002C58F0">
              <w:rPr>
                <w:sz w:val="28"/>
                <w:szCs w:val="28"/>
              </w:rPr>
              <w:t>Охрана труда</w:t>
            </w:r>
          </w:p>
        </w:tc>
      </w:tr>
      <w:tr w:rsidR="003519F8" w:rsidRPr="002C58F0" w:rsidTr="002B78E6">
        <w:trPr>
          <w:trHeight w:hRule="exact" w:val="314"/>
          <w:jc w:val="center"/>
        </w:trPr>
        <w:tc>
          <w:tcPr>
            <w:tcW w:w="9907" w:type="dxa"/>
            <w:shd w:val="clear" w:color="auto" w:fill="FFFFFF"/>
            <w:vAlign w:val="center"/>
          </w:tcPr>
          <w:p w:rsidR="003519F8" w:rsidRPr="002C58F0" w:rsidRDefault="003519F8" w:rsidP="006C15B3">
            <w:pPr>
              <w:pStyle w:val="aa"/>
              <w:ind w:left="284" w:right="153"/>
              <w:rPr>
                <w:sz w:val="28"/>
                <w:szCs w:val="28"/>
              </w:rPr>
            </w:pPr>
            <w:r w:rsidRPr="002C58F0">
              <w:rPr>
                <w:sz w:val="28"/>
                <w:szCs w:val="28"/>
              </w:rPr>
              <w:t>Основы экономических знаний</w:t>
            </w:r>
          </w:p>
        </w:tc>
      </w:tr>
      <w:tr w:rsidR="003519F8" w:rsidRPr="002C58F0" w:rsidTr="002B78E6">
        <w:trPr>
          <w:trHeight w:hRule="exact" w:val="319"/>
          <w:jc w:val="center"/>
        </w:trPr>
        <w:tc>
          <w:tcPr>
            <w:tcW w:w="9907" w:type="dxa"/>
            <w:shd w:val="clear" w:color="auto" w:fill="FFFFFF"/>
            <w:vAlign w:val="center"/>
          </w:tcPr>
          <w:p w:rsidR="003519F8" w:rsidRPr="002C58F0" w:rsidRDefault="003519F8" w:rsidP="006C15B3">
            <w:pPr>
              <w:pStyle w:val="aa"/>
              <w:ind w:left="284" w:right="153"/>
              <w:rPr>
                <w:sz w:val="28"/>
                <w:szCs w:val="28"/>
              </w:rPr>
            </w:pPr>
            <w:r w:rsidRPr="002C58F0">
              <w:rPr>
                <w:rStyle w:val="21"/>
                <w:sz w:val="28"/>
                <w:szCs w:val="28"/>
              </w:rPr>
              <w:t>Профессиональный цикл</w:t>
            </w:r>
          </w:p>
        </w:tc>
      </w:tr>
      <w:tr w:rsidR="003519F8" w:rsidRPr="002C58F0" w:rsidTr="002B78E6">
        <w:trPr>
          <w:trHeight w:hRule="exact" w:val="309"/>
          <w:jc w:val="center"/>
        </w:trPr>
        <w:tc>
          <w:tcPr>
            <w:tcW w:w="9907" w:type="dxa"/>
            <w:shd w:val="clear" w:color="auto" w:fill="FFFFFF"/>
          </w:tcPr>
          <w:p w:rsidR="003519F8" w:rsidRPr="002C58F0" w:rsidRDefault="003519F8" w:rsidP="006C15B3">
            <w:pPr>
              <w:pStyle w:val="33"/>
              <w:shd w:val="clear" w:color="auto" w:fill="auto"/>
              <w:spacing w:line="240" w:lineRule="auto"/>
              <w:ind w:left="284" w:right="153" w:firstLine="0"/>
              <w:jc w:val="left"/>
              <w:rPr>
                <w:sz w:val="28"/>
                <w:szCs w:val="28"/>
              </w:rPr>
            </w:pPr>
            <w:r w:rsidRPr="002C58F0">
              <w:rPr>
                <w:sz w:val="28"/>
                <w:szCs w:val="28"/>
              </w:rPr>
              <w:t>Техника и технология лабораторных работ</w:t>
            </w:r>
          </w:p>
        </w:tc>
      </w:tr>
      <w:tr w:rsidR="003519F8" w:rsidRPr="002C58F0" w:rsidTr="002B78E6">
        <w:trPr>
          <w:trHeight w:hRule="exact" w:val="290"/>
          <w:jc w:val="center"/>
        </w:trPr>
        <w:tc>
          <w:tcPr>
            <w:tcW w:w="9907" w:type="dxa"/>
            <w:shd w:val="clear" w:color="auto" w:fill="FFFFFF"/>
          </w:tcPr>
          <w:p w:rsidR="003519F8" w:rsidRPr="002C58F0" w:rsidRDefault="003519F8" w:rsidP="006C15B3">
            <w:pPr>
              <w:pStyle w:val="33"/>
              <w:shd w:val="clear" w:color="auto" w:fill="auto"/>
              <w:spacing w:line="240" w:lineRule="auto"/>
              <w:ind w:left="284" w:right="153" w:firstLine="0"/>
              <w:jc w:val="left"/>
              <w:rPr>
                <w:sz w:val="28"/>
                <w:szCs w:val="28"/>
              </w:rPr>
            </w:pPr>
            <w:r w:rsidRPr="002C58F0">
              <w:rPr>
                <w:sz w:val="28"/>
                <w:szCs w:val="28"/>
              </w:rPr>
              <w:t>Общая химическая технология</w:t>
            </w:r>
          </w:p>
        </w:tc>
      </w:tr>
      <w:tr w:rsidR="003519F8" w:rsidRPr="002C58F0" w:rsidTr="002B78E6">
        <w:trPr>
          <w:trHeight w:hRule="exact" w:val="279"/>
          <w:jc w:val="center"/>
        </w:trPr>
        <w:tc>
          <w:tcPr>
            <w:tcW w:w="9907" w:type="dxa"/>
            <w:shd w:val="clear" w:color="auto" w:fill="FFFFFF"/>
          </w:tcPr>
          <w:p w:rsidR="003519F8" w:rsidRPr="002C58F0" w:rsidRDefault="003519F8" w:rsidP="006C15B3">
            <w:pPr>
              <w:pStyle w:val="33"/>
              <w:shd w:val="clear" w:color="auto" w:fill="auto"/>
              <w:spacing w:line="240" w:lineRule="auto"/>
              <w:ind w:left="284" w:right="153" w:firstLine="0"/>
              <w:jc w:val="left"/>
              <w:rPr>
                <w:sz w:val="28"/>
                <w:szCs w:val="28"/>
              </w:rPr>
            </w:pPr>
            <w:r w:rsidRPr="002C58F0">
              <w:rPr>
                <w:sz w:val="28"/>
                <w:szCs w:val="28"/>
              </w:rPr>
              <w:t xml:space="preserve">Анализ органических веществ </w:t>
            </w:r>
          </w:p>
        </w:tc>
      </w:tr>
      <w:tr w:rsidR="003519F8" w:rsidRPr="002C58F0" w:rsidTr="002B78E6">
        <w:trPr>
          <w:trHeight w:hRule="exact" w:val="279"/>
          <w:jc w:val="center"/>
        </w:trPr>
        <w:tc>
          <w:tcPr>
            <w:tcW w:w="9907" w:type="dxa"/>
            <w:shd w:val="clear" w:color="auto" w:fill="FFFFFF"/>
          </w:tcPr>
          <w:p w:rsidR="003519F8" w:rsidRPr="002C58F0" w:rsidRDefault="003519F8" w:rsidP="006C15B3">
            <w:pPr>
              <w:pStyle w:val="33"/>
              <w:shd w:val="clear" w:color="auto" w:fill="auto"/>
              <w:tabs>
                <w:tab w:val="left" w:pos="1702"/>
              </w:tabs>
              <w:spacing w:line="240" w:lineRule="auto"/>
              <w:ind w:left="298" w:right="153" w:firstLine="0"/>
              <w:jc w:val="left"/>
              <w:rPr>
                <w:sz w:val="28"/>
                <w:szCs w:val="28"/>
              </w:rPr>
            </w:pPr>
            <w:r w:rsidRPr="002C58F0">
              <w:rPr>
                <w:sz w:val="28"/>
                <w:szCs w:val="28"/>
              </w:rPr>
              <w:t>Природопользование и охрана окружающей среды</w:t>
            </w:r>
          </w:p>
        </w:tc>
      </w:tr>
      <w:tr w:rsidR="003519F8" w:rsidRPr="002C58F0" w:rsidTr="002B78E6">
        <w:trPr>
          <w:trHeight w:hRule="exact" w:val="293"/>
          <w:jc w:val="center"/>
        </w:trPr>
        <w:tc>
          <w:tcPr>
            <w:tcW w:w="9907" w:type="dxa"/>
            <w:shd w:val="clear" w:color="auto" w:fill="FFFFFF"/>
            <w:vAlign w:val="center"/>
          </w:tcPr>
          <w:p w:rsidR="003519F8" w:rsidRPr="002C58F0" w:rsidRDefault="003519F8" w:rsidP="006C15B3">
            <w:pPr>
              <w:pStyle w:val="aa"/>
              <w:ind w:left="284" w:right="153"/>
              <w:rPr>
                <w:sz w:val="28"/>
                <w:szCs w:val="28"/>
              </w:rPr>
            </w:pPr>
            <w:r w:rsidRPr="002C58F0">
              <w:rPr>
                <w:rStyle w:val="21"/>
                <w:sz w:val="28"/>
                <w:szCs w:val="28"/>
              </w:rPr>
              <w:t>Промышленная экология</w:t>
            </w:r>
          </w:p>
        </w:tc>
      </w:tr>
      <w:tr w:rsidR="003519F8" w:rsidRPr="002C58F0" w:rsidTr="002B78E6">
        <w:trPr>
          <w:trHeight w:hRule="exact" w:val="293"/>
          <w:jc w:val="center"/>
        </w:trPr>
        <w:tc>
          <w:tcPr>
            <w:tcW w:w="9907" w:type="dxa"/>
            <w:shd w:val="clear" w:color="auto" w:fill="FFFFFF"/>
            <w:vAlign w:val="center"/>
          </w:tcPr>
          <w:p w:rsidR="003519F8" w:rsidRPr="002C58F0" w:rsidRDefault="003519F8" w:rsidP="006C15B3">
            <w:pPr>
              <w:pStyle w:val="aa"/>
              <w:ind w:left="284" w:right="153"/>
              <w:rPr>
                <w:rStyle w:val="21"/>
                <w:b w:val="0"/>
                <w:bCs w:val="0"/>
                <w:smallCaps w:val="0"/>
                <w:sz w:val="28"/>
                <w:szCs w:val="28"/>
              </w:rPr>
            </w:pPr>
            <w:r w:rsidRPr="002C58F0">
              <w:rPr>
                <w:rStyle w:val="21"/>
                <w:sz w:val="28"/>
                <w:szCs w:val="28"/>
              </w:rPr>
              <w:t>Мониторинг загрязнения окружающей среды</w:t>
            </w:r>
          </w:p>
        </w:tc>
      </w:tr>
      <w:tr w:rsidR="003519F8" w:rsidRPr="002C58F0" w:rsidTr="002B78E6">
        <w:trPr>
          <w:trHeight w:hRule="exact" w:val="293"/>
          <w:jc w:val="center"/>
        </w:trPr>
        <w:tc>
          <w:tcPr>
            <w:tcW w:w="9907" w:type="dxa"/>
            <w:shd w:val="clear" w:color="auto" w:fill="FFFFFF"/>
            <w:vAlign w:val="center"/>
          </w:tcPr>
          <w:p w:rsidR="003519F8" w:rsidRPr="002C58F0" w:rsidRDefault="003519F8" w:rsidP="006C15B3">
            <w:pPr>
              <w:pStyle w:val="aa"/>
              <w:ind w:left="284" w:right="153"/>
              <w:rPr>
                <w:rStyle w:val="21"/>
                <w:b w:val="0"/>
                <w:bCs w:val="0"/>
                <w:smallCaps w:val="0"/>
                <w:sz w:val="28"/>
                <w:szCs w:val="28"/>
              </w:rPr>
            </w:pPr>
            <w:r w:rsidRPr="002C58F0">
              <w:rPr>
                <w:rStyle w:val="21"/>
                <w:sz w:val="28"/>
                <w:szCs w:val="28"/>
              </w:rPr>
              <w:t xml:space="preserve">Производственное обучение </w:t>
            </w:r>
          </w:p>
        </w:tc>
      </w:tr>
      <w:tr w:rsidR="003519F8" w:rsidRPr="002C58F0" w:rsidTr="002B78E6">
        <w:trPr>
          <w:trHeight w:hRule="exact" w:val="314"/>
          <w:jc w:val="center"/>
        </w:trPr>
        <w:tc>
          <w:tcPr>
            <w:tcW w:w="9907" w:type="dxa"/>
            <w:shd w:val="clear" w:color="auto" w:fill="FFFFFF"/>
            <w:vAlign w:val="center"/>
          </w:tcPr>
          <w:p w:rsidR="003519F8" w:rsidRPr="002C58F0" w:rsidRDefault="002B78E6" w:rsidP="002B78E6">
            <w:pPr>
              <w:pStyle w:val="aa"/>
              <w:ind w:right="153"/>
              <w:rPr>
                <w:b/>
                <w:sz w:val="28"/>
                <w:szCs w:val="28"/>
              </w:rPr>
            </w:pPr>
            <w:r w:rsidRPr="002C58F0">
              <w:rPr>
                <w:b/>
                <w:sz w:val="28"/>
                <w:szCs w:val="28"/>
              </w:rPr>
              <w:t xml:space="preserve">     Квалификационный экзамен</w:t>
            </w:r>
          </w:p>
        </w:tc>
      </w:tr>
      <w:tr w:rsidR="003519F8" w:rsidRPr="007378D9" w:rsidTr="002B78E6">
        <w:trPr>
          <w:trHeight w:hRule="exact" w:val="310"/>
          <w:jc w:val="center"/>
        </w:trPr>
        <w:tc>
          <w:tcPr>
            <w:tcW w:w="9907" w:type="dxa"/>
            <w:shd w:val="clear" w:color="auto" w:fill="FFFFFF"/>
            <w:vAlign w:val="center"/>
          </w:tcPr>
          <w:p w:rsidR="003519F8" w:rsidRPr="007378D9" w:rsidRDefault="003519F8" w:rsidP="006C15B3">
            <w:pPr>
              <w:pStyle w:val="aa"/>
              <w:ind w:left="284" w:right="153"/>
              <w:rPr>
                <w:b/>
              </w:rPr>
            </w:pPr>
          </w:p>
          <w:p w:rsidR="002B78E6" w:rsidRPr="007378D9" w:rsidRDefault="002B78E6" w:rsidP="006C15B3">
            <w:pPr>
              <w:pStyle w:val="aa"/>
              <w:ind w:left="284" w:right="153"/>
              <w:rPr>
                <w:b/>
              </w:rPr>
            </w:pPr>
          </w:p>
        </w:tc>
      </w:tr>
    </w:tbl>
    <w:p w:rsidR="002B78E6" w:rsidRPr="007378D9" w:rsidRDefault="002B78E6" w:rsidP="009E7510">
      <w:pPr>
        <w:pStyle w:val="a6"/>
        <w:ind w:left="644"/>
        <w:jc w:val="both"/>
        <w:rPr>
          <w:rFonts w:ascii="Times New Roman" w:hAnsi="Times New Roman" w:cs="Times New Roman"/>
          <w:sz w:val="24"/>
          <w:szCs w:val="24"/>
        </w:rPr>
      </w:pPr>
    </w:p>
    <w:p w:rsidR="002C58F0" w:rsidRDefault="002C58F0" w:rsidP="002B78E6">
      <w:pPr>
        <w:pStyle w:val="a6"/>
        <w:ind w:left="644"/>
        <w:jc w:val="both"/>
        <w:rPr>
          <w:rFonts w:ascii="Times New Roman" w:hAnsi="Times New Roman" w:cs="Times New Roman"/>
          <w:i/>
          <w:color w:val="365F91" w:themeColor="accent1" w:themeShade="BF"/>
          <w:sz w:val="32"/>
          <w:szCs w:val="36"/>
        </w:rPr>
      </w:pPr>
    </w:p>
    <w:p w:rsidR="002C58F0" w:rsidRDefault="002C58F0" w:rsidP="002B78E6">
      <w:pPr>
        <w:pStyle w:val="a6"/>
        <w:ind w:left="644"/>
        <w:jc w:val="both"/>
        <w:rPr>
          <w:rFonts w:ascii="Times New Roman" w:hAnsi="Times New Roman" w:cs="Times New Roman"/>
          <w:i/>
          <w:color w:val="365F91" w:themeColor="accent1" w:themeShade="BF"/>
          <w:sz w:val="32"/>
          <w:szCs w:val="36"/>
        </w:rPr>
      </w:pPr>
    </w:p>
    <w:p w:rsidR="002C58F0" w:rsidRDefault="002C58F0" w:rsidP="002B78E6">
      <w:pPr>
        <w:pStyle w:val="a6"/>
        <w:ind w:left="644"/>
        <w:jc w:val="both"/>
        <w:rPr>
          <w:rFonts w:ascii="Times New Roman" w:hAnsi="Times New Roman" w:cs="Times New Roman"/>
          <w:i/>
          <w:color w:val="365F91" w:themeColor="accent1" w:themeShade="BF"/>
          <w:sz w:val="32"/>
          <w:szCs w:val="36"/>
        </w:rPr>
      </w:pPr>
    </w:p>
    <w:p w:rsidR="002B78E6" w:rsidRDefault="002B78E6" w:rsidP="002B78E6">
      <w:pPr>
        <w:pStyle w:val="a6"/>
        <w:ind w:left="644"/>
        <w:jc w:val="both"/>
        <w:rPr>
          <w:rFonts w:ascii="Times New Roman" w:hAnsi="Times New Roman" w:cs="Times New Roman"/>
          <w:i/>
          <w:color w:val="365F91" w:themeColor="accent1" w:themeShade="BF"/>
          <w:sz w:val="32"/>
          <w:szCs w:val="36"/>
        </w:rPr>
      </w:pPr>
      <w:r w:rsidRPr="002B78E6">
        <w:rPr>
          <w:rFonts w:ascii="Times New Roman" w:hAnsi="Times New Roman" w:cs="Times New Roman"/>
          <w:i/>
          <w:color w:val="365F91" w:themeColor="accent1" w:themeShade="BF"/>
          <w:sz w:val="32"/>
          <w:szCs w:val="36"/>
        </w:rPr>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2B78E6">
        <w:rPr>
          <w:rFonts w:ascii="Times New Roman" w:hAnsi="Times New Roman" w:cs="Times New Roman"/>
          <w:i/>
          <w:color w:val="365F91" w:themeColor="accent1" w:themeShade="BF"/>
          <w:sz w:val="36"/>
          <w:szCs w:val="36"/>
        </w:rPr>
        <w:t>Оператор очистных сооружений</w:t>
      </w:r>
      <w:r w:rsidRPr="002B78E6">
        <w:rPr>
          <w:rFonts w:ascii="Times New Roman" w:hAnsi="Times New Roman" w:cs="Times New Roman"/>
          <w:i/>
          <w:color w:val="365F91" w:themeColor="accent1" w:themeShade="BF"/>
          <w:sz w:val="32"/>
          <w:szCs w:val="36"/>
        </w:rPr>
        <w:t>”</w:t>
      </w:r>
    </w:p>
    <w:p w:rsidR="007378D9" w:rsidRDefault="007378D9" w:rsidP="002B78E6">
      <w:pPr>
        <w:pStyle w:val="a6"/>
        <w:ind w:left="644"/>
        <w:jc w:val="both"/>
        <w:rPr>
          <w:rFonts w:ascii="Times New Roman" w:hAnsi="Times New Roman" w:cs="Times New Roman"/>
          <w:i/>
          <w:color w:val="365F91" w:themeColor="accent1" w:themeShade="BF"/>
          <w:sz w:val="32"/>
          <w:szCs w:val="36"/>
        </w:rPr>
      </w:pPr>
    </w:p>
    <w:p w:rsidR="007378D9" w:rsidRDefault="007378D9" w:rsidP="007378D9">
      <w:pPr>
        <w:pStyle w:val="a6"/>
        <w:ind w:left="644"/>
        <w:jc w:val="center"/>
        <w:rPr>
          <w:rFonts w:ascii="Times New Roman" w:hAnsi="Times New Roman" w:cs="Times New Roman"/>
          <w:i/>
          <w:color w:val="365F91" w:themeColor="accent1" w:themeShade="BF"/>
          <w:sz w:val="32"/>
          <w:szCs w:val="36"/>
        </w:rPr>
      </w:pPr>
      <w:r>
        <w:rPr>
          <w:noProof/>
          <w:lang w:eastAsia="ru-RU"/>
        </w:rPr>
        <w:drawing>
          <wp:inline distT="0" distB="0" distL="0" distR="0">
            <wp:extent cx="2679700" cy="2009775"/>
            <wp:effectExtent l="19050" t="0" r="6350" b="0"/>
            <wp:docPr id="23" name="Рисунок 13" descr="ÐÐ°ÑÑÐ¸Ð½ÐºÐ¸ Ð¿Ð¾ Ð·Ð°Ð¿ÑÐ¾ÑÑ Ð¿ÑÐ¾Ð³ÑÐ°Ð¼Ð¼Ð° ÐºÑÑÑÐ° Ð¾Ð¿ÐµÑÐ°ÑÐ¾Ñ Ð¾ÑÐ¸ÑÑÐ½ÑÑ ÑÐ¾Ð¾ÑÑÐ¶ÐµÐ½Ð¸Ð¹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ÑÐ¾Ð³ÑÐ°Ð¼Ð¼Ð° ÐºÑÑÑÐ° Ð¾Ð¿ÐµÑÐ°ÑÐ¾Ñ Ð¾ÑÐ¸ÑÑÐ½ÑÑ ÑÐ¾Ð¾ÑÑÐ¶ÐµÐ½Ð¸Ð¹ ÐºÐ°ÑÑÐ¸Ð½ÐºÐ¸"/>
                    <pic:cNvPicPr>
                      <a:picLocks noChangeAspect="1" noChangeArrowheads="1"/>
                    </pic:cNvPicPr>
                  </pic:nvPicPr>
                  <pic:blipFill>
                    <a:blip r:embed="rId21"/>
                    <a:srcRect/>
                    <a:stretch>
                      <a:fillRect/>
                    </a:stretch>
                  </pic:blipFill>
                  <pic:spPr bwMode="auto">
                    <a:xfrm>
                      <a:off x="0" y="0"/>
                      <a:ext cx="2682625" cy="2011969"/>
                    </a:xfrm>
                    <a:prstGeom prst="rect">
                      <a:avLst/>
                    </a:prstGeom>
                    <a:noFill/>
                    <a:ln w="9525">
                      <a:noFill/>
                      <a:miter lim="800000"/>
                      <a:headEnd/>
                      <a:tailEnd/>
                    </a:ln>
                  </pic:spPr>
                </pic:pic>
              </a:graphicData>
            </a:graphic>
          </wp:inline>
        </w:drawing>
      </w:r>
    </w:p>
    <w:p w:rsidR="007378D9" w:rsidRPr="002C58F0" w:rsidRDefault="007378D9" w:rsidP="007378D9">
      <w:pPr>
        <w:jc w:val="both"/>
        <w:rPr>
          <w:rFonts w:ascii="Times New Roman" w:hAnsi="Times New Roman" w:cs="Times New Roman"/>
          <w:bCs/>
          <w:color w:val="212121"/>
          <w:sz w:val="28"/>
          <w:szCs w:val="28"/>
          <w:shd w:val="clear" w:color="auto" w:fill="FFFFFF"/>
        </w:rPr>
      </w:pPr>
      <w:r w:rsidRPr="002C58F0">
        <w:rPr>
          <w:rFonts w:ascii="Times New Roman" w:hAnsi="Times New Roman" w:cs="Times New Roman"/>
          <w:bCs/>
          <w:color w:val="212121"/>
          <w:sz w:val="28"/>
          <w:szCs w:val="28"/>
          <w:shd w:val="clear" w:color="auto" w:fill="FFFFFF"/>
        </w:rPr>
        <w:t xml:space="preserve">Очистные сооружения – один из главных элементов систем очистки сточных вод. Без их должного функционирования невозможно обеспечить нормальное водоснабжение. Очистные сооружения могут применяться для механической, физико-химической, биологической очистки стоков, а также дезинфекции воды. Их разновидностями являются решётки на резервуарах для стоков различного происхождения, фильтры, песколовки, сита, отстойники и т.д. Обеспечением их исправности занимается соответствующий специалист – оператор очистных сооружений. </w:t>
      </w:r>
    </w:p>
    <w:p w:rsidR="007378D9" w:rsidRPr="002C58F0" w:rsidRDefault="007378D9" w:rsidP="007378D9">
      <w:pPr>
        <w:jc w:val="both"/>
        <w:rPr>
          <w:rFonts w:ascii="Times New Roman" w:hAnsi="Times New Roman" w:cs="Times New Roman"/>
          <w:b/>
          <w:i/>
          <w:sz w:val="28"/>
          <w:szCs w:val="28"/>
        </w:rPr>
      </w:pPr>
      <w:r w:rsidRPr="002C58F0">
        <w:rPr>
          <w:rFonts w:ascii="Times New Roman" w:hAnsi="Times New Roman" w:cs="Times New Roman"/>
          <w:b/>
          <w:color w:val="212121"/>
          <w:sz w:val="28"/>
          <w:szCs w:val="28"/>
          <w:shd w:val="clear" w:color="auto" w:fill="FFFFFF"/>
        </w:rPr>
        <w:t>Основные темы программы:</w:t>
      </w:r>
    </w:p>
    <w:p w:rsidR="002B78E6" w:rsidRPr="002C58F0" w:rsidRDefault="002B78E6" w:rsidP="002B78E6">
      <w:pPr>
        <w:numPr>
          <w:ilvl w:val="0"/>
          <w:numId w:val="3"/>
        </w:numPr>
        <w:shd w:val="clear" w:color="auto" w:fill="FFFFFF"/>
        <w:spacing w:after="0" w:line="240" w:lineRule="auto"/>
        <w:ind w:left="0"/>
        <w:rPr>
          <w:rFonts w:ascii="Times New Roman" w:eastAsia="Times New Roman" w:hAnsi="Times New Roman" w:cs="Times New Roman"/>
          <w:bCs/>
          <w:color w:val="212121"/>
          <w:sz w:val="28"/>
          <w:szCs w:val="28"/>
          <w:lang w:eastAsia="ru-RU"/>
        </w:rPr>
      </w:pPr>
      <w:r w:rsidRPr="002C58F0">
        <w:rPr>
          <w:rFonts w:ascii="Times New Roman" w:eastAsia="Times New Roman" w:hAnsi="Times New Roman" w:cs="Times New Roman"/>
          <w:bCs/>
          <w:color w:val="212121"/>
          <w:sz w:val="28"/>
          <w:szCs w:val="28"/>
          <w:lang w:eastAsia="ru-RU"/>
        </w:rPr>
        <w:t>устройство очистных сооружений, режим их работы;</w:t>
      </w:r>
    </w:p>
    <w:p w:rsidR="002B78E6" w:rsidRPr="002C58F0" w:rsidRDefault="002B78E6" w:rsidP="002B78E6">
      <w:pPr>
        <w:numPr>
          <w:ilvl w:val="0"/>
          <w:numId w:val="3"/>
        </w:numPr>
        <w:shd w:val="clear" w:color="auto" w:fill="FFFFFF"/>
        <w:spacing w:after="0" w:line="240" w:lineRule="auto"/>
        <w:ind w:left="0"/>
        <w:rPr>
          <w:rFonts w:ascii="Times New Roman" w:eastAsia="Times New Roman" w:hAnsi="Times New Roman" w:cs="Times New Roman"/>
          <w:bCs/>
          <w:color w:val="212121"/>
          <w:sz w:val="28"/>
          <w:szCs w:val="28"/>
          <w:lang w:eastAsia="ru-RU"/>
        </w:rPr>
      </w:pPr>
      <w:r w:rsidRPr="002C58F0">
        <w:rPr>
          <w:rFonts w:ascii="Times New Roman" w:eastAsia="Times New Roman" w:hAnsi="Times New Roman" w:cs="Times New Roman"/>
          <w:bCs/>
          <w:color w:val="212121"/>
          <w:sz w:val="28"/>
          <w:szCs w:val="28"/>
          <w:lang w:eastAsia="ru-RU"/>
        </w:rPr>
        <w:t>коммуникации каналов и трубопроводов;</w:t>
      </w:r>
    </w:p>
    <w:p w:rsidR="002B78E6" w:rsidRPr="002C58F0" w:rsidRDefault="002B78E6" w:rsidP="002B78E6">
      <w:pPr>
        <w:numPr>
          <w:ilvl w:val="0"/>
          <w:numId w:val="3"/>
        </w:numPr>
        <w:shd w:val="clear" w:color="auto" w:fill="FFFFFF"/>
        <w:spacing w:after="0" w:line="240" w:lineRule="auto"/>
        <w:ind w:left="0"/>
        <w:rPr>
          <w:rFonts w:ascii="Times New Roman" w:eastAsia="Times New Roman" w:hAnsi="Times New Roman" w:cs="Times New Roman"/>
          <w:bCs/>
          <w:color w:val="212121"/>
          <w:sz w:val="28"/>
          <w:szCs w:val="28"/>
          <w:lang w:eastAsia="ru-RU"/>
        </w:rPr>
      </w:pPr>
      <w:r w:rsidRPr="002C58F0">
        <w:rPr>
          <w:rFonts w:ascii="Times New Roman" w:eastAsia="Times New Roman" w:hAnsi="Times New Roman" w:cs="Times New Roman"/>
          <w:bCs/>
          <w:color w:val="212121"/>
          <w:sz w:val="28"/>
          <w:szCs w:val="28"/>
          <w:lang w:eastAsia="ru-RU"/>
        </w:rPr>
        <w:t>сроки профилактических ремонтов оборудования и чистки водосборных лотков;</w:t>
      </w:r>
    </w:p>
    <w:p w:rsidR="002B78E6" w:rsidRPr="002C58F0" w:rsidRDefault="002B78E6" w:rsidP="002B78E6">
      <w:pPr>
        <w:numPr>
          <w:ilvl w:val="0"/>
          <w:numId w:val="3"/>
        </w:numPr>
        <w:shd w:val="clear" w:color="auto" w:fill="FFFFFF"/>
        <w:spacing w:after="0" w:line="240" w:lineRule="auto"/>
        <w:ind w:left="0"/>
        <w:rPr>
          <w:rFonts w:ascii="Times New Roman" w:eastAsia="Times New Roman" w:hAnsi="Times New Roman" w:cs="Times New Roman"/>
          <w:bCs/>
          <w:color w:val="212121"/>
          <w:sz w:val="28"/>
          <w:szCs w:val="28"/>
          <w:lang w:eastAsia="ru-RU"/>
        </w:rPr>
      </w:pPr>
      <w:r w:rsidRPr="002C58F0">
        <w:rPr>
          <w:rFonts w:ascii="Times New Roman" w:eastAsia="Times New Roman" w:hAnsi="Times New Roman" w:cs="Times New Roman"/>
          <w:bCs/>
          <w:color w:val="212121"/>
          <w:sz w:val="28"/>
          <w:szCs w:val="28"/>
          <w:lang w:eastAsia="ru-RU"/>
        </w:rPr>
        <w:t>устройство дозирующих устройств;</w:t>
      </w:r>
    </w:p>
    <w:p w:rsidR="002B78E6" w:rsidRPr="002C58F0" w:rsidRDefault="002B78E6" w:rsidP="002B78E6">
      <w:pPr>
        <w:numPr>
          <w:ilvl w:val="0"/>
          <w:numId w:val="3"/>
        </w:numPr>
        <w:shd w:val="clear" w:color="auto" w:fill="FFFFFF"/>
        <w:spacing w:after="0" w:line="240" w:lineRule="auto"/>
        <w:ind w:left="0"/>
        <w:rPr>
          <w:rFonts w:ascii="Times New Roman" w:eastAsia="Times New Roman" w:hAnsi="Times New Roman" w:cs="Times New Roman"/>
          <w:bCs/>
          <w:color w:val="212121"/>
          <w:sz w:val="28"/>
          <w:szCs w:val="28"/>
          <w:lang w:eastAsia="ru-RU"/>
        </w:rPr>
      </w:pPr>
      <w:r w:rsidRPr="002C58F0">
        <w:rPr>
          <w:rFonts w:ascii="Times New Roman" w:eastAsia="Times New Roman" w:hAnsi="Times New Roman" w:cs="Times New Roman"/>
          <w:bCs/>
          <w:color w:val="212121"/>
          <w:sz w:val="28"/>
          <w:szCs w:val="28"/>
          <w:lang w:eastAsia="ru-RU"/>
        </w:rPr>
        <w:t>системы подводящих и отводящих коммуникаций, электронасосов, оборудования по продувке и перекачке ила;</w:t>
      </w:r>
    </w:p>
    <w:p w:rsidR="002B78E6" w:rsidRPr="002C58F0" w:rsidRDefault="002B78E6" w:rsidP="002B78E6">
      <w:pPr>
        <w:numPr>
          <w:ilvl w:val="0"/>
          <w:numId w:val="3"/>
        </w:numPr>
        <w:shd w:val="clear" w:color="auto" w:fill="FFFFFF"/>
        <w:spacing w:after="0" w:line="240" w:lineRule="auto"/>
        <w:ind w:left="0"/>
        <w:rPr>
          <w:rFonts w:ascii="Times New Roman" w:eastAsia="Times New Roman" w:hAnsi="Times New Roman" w:cs="Times New Roman"/>
          <w:bCs/>
          <w:color w:val="212121"/>
          <w:sz w:val="28"/>
          <w:szCs w:val="28"/>
          <w:lang w:eastAsia="ru-RU"/>
        </w:rPr>
      </w:pPr>
      <w:r w:rsidRPr="002C58F0">
        <w:rPr>
          <w:rFonts w:ascii="Times New Roman" w:eastAsia="Times New Roman" w:hAnsi="Times New Roman" w:cs="Times New Roman"/>
          <w:bCs/>
          <w:color w:val="212121"/>
          <w:sz w:val="28"/>
          <w:szCs w:val="28"/>
          <w:lang w:eastAsia="ru-RU"/>
        </w:rPr>
        <w:t>процесс очистки воды на биофильтрах;</w:t>
      </w:r>
    </w:p>
    <w:p w:rsidR="002B78E6" w:rsidRPr="002C58F0" w:rsidRDefault="002B78E6" w:rsidP="002B78E6">
      <w:pPr>
        <w:numPr>
          <w:ilvl w:val="0"/>
          <w:numId w:val="3"/>
        </w:numPr>
        <w:shd w:val="clear" w:color="auto" w:fill="FFFFFF"/>
        <w:spacing w:after="0" w:line="240" w:lineRule="auto"/>
        <w:ind w:left="0"/>
        <w:rPr>
          <w:rFonts w:ascii="Times New Roman" w:eastAsia="Times New Roman" w:hAnsi="Times New Roman" w:cs="Times New Roman"/>
          <w:bCs/>
          <w:color w:val="212121"/>
          <w:sz w:val="28"/>
          <w:szCs w:val="28"/>
          <w:lang w:eastAsia="ru-RU"/>
        </w:rPr>
      </w:pPr>
      <w:r w:rsidRPr="002C58F0">
        <w:rPr>
          <w:rFonts w:ascii="Times New Roman" w:eastAsia="Times New Roman" w:hAnsi="Times New Roman" w:cs="Times New Roman"/>
          <w:bCs/>
          <w:color w:val="212121"/>
          <w:sz w:val="28"/>
          <w:szCs w:val="28"/>
          <w:lang w:eastAsia="ru-RU"/>
        </w:rPr>
        <w:t>фракции применяемого фильтрующего слоя;</w:t>
      </w:r>
    </w:p>
    <w:p w:rsidR="002B78E6" w:rsidRPr="002C58F0" w:rsidRDefault="002B78E6" w:rsidP="002B78E6">
      <w:pPr>
        <w:numPr>
          <w:ilvl w:val="0"/>
          <w:numId w:val="3"/>
        </w:numPr>
        <w:shd w:val="clear" w:color="auto" w:fill="FFFFFF"/>
        <w:spacing w:after="0" w:line="240" w:lineRule="auto"/>
        <w:ind w:left="0"/>
        <w:rPr>
          <w:rFonts w:ascii="Times New Roman" w:eastAsia="Times New Roman" w:hAnsi="Times New Roman" w:cs="Times New Roman"/>
          <w:bCs/>
          <w:color w:val="212121"/>
          <w:sz w:val="28"/>
          <w:szCs w:val="28"/>
          <w:lang w:eastAsia="ru-RU"/>
        </w:rPr>
      </w:pPr>
      <w:r w:rsidRPr="002C58F0">
        <w:rPr>
          <w:rFonts w:ascii="Times New Roman" w:eastAsia="Times New Roman" w:hAnsi="Times New Roman" w:cs="Times New Roman"/>
          <w:bCs/>
          <w:color w:val="212121"/>
          <w:sz w:val="28"/>
          <w:szCs w:val="28"/>
          <w:lang w:eastAsia="ru-RU"/>
        </w:rPr>
        <w:t>чередование периодов зарядки фильтров;</w:t>
      </w:r>
    </w:p>
    <w:p w:rsidR="002B78E6" w:rsidRPr="002C58F0" w:rsidRDefault="002B78E6" w:rsidP="002B78E6">
      <w:pPr>
        <w:numPr>
          <w:ilvl w:val="0"/>
          <w:numId w:val="3"/>
        </w:numPr>
        <w:shd w:val="clear" w:color="auto" w:fill="FFFFFF"/>
        <w:spacing w:after="0" w:line="240" w:lineRule="auto"/>
        <w:ind w:left="0"/>
        <w:rPr>
          <w:rFonts w:ascii="Times New Roman" w:eastAsia="Times New Roman" w:hAnsi="Times New Roman" w:cs="Times New Roman"/>
          <w:bCs/>
          <w:color w:val="212121"/>
          <w:sz w:val="28"/>
          <w:szCs w:val="28"/>
          <w:lang w:eastAsia="ru-RU"/>
        </w:rPr>
      </w:pPr>
      <w:r w:rsidRPr="002C58F0">
        <w:rPr>
          <w:rFonts w:ascii="Times New Roman" w:eastAsia="Times New Roman" w:hAnsi="Times New Roman" w:cs="Times New Roman"/>
          <w:bCs/>
          <w:color w:val="212121"/>
          <w:sz w:val="28"/>
          <w:szCs w:val="28"/>
          <w:lang w:eastAsia="ru-RU"/>
        </w:rPr>
        <w:t>ведение журнала работ на биофильтрах;</w:t>
      </w:r>
    </w:p>
    <w:p w:rsidR="002B78E6" w:rsidRPr="002C58F0" w:rsidRDefault="002B78E6" w:rsidP="002B78E6">
      <w:pPr>
        <w:numPr>
          <w:ilvl w:val="0"/>
          <w:numId w:val="3"/>
        </w:numPr>
        <w:shd w:val="clear" w:color="auto" w:fill="FFFFFF"/>
        <w:spacing w:after="0" w:line="240" w:lineRule="auto"/>
        <w:ind w:left="0"/>
        <w:rPr>
          <w:rFonts w:ascii="Times New Roman" w:eastAsia="Times New Roman" w:hAnsi="Times New Roman" w:cs="Times New Roman"/>
          <w:bCs/>
          <w:color w:val="212121"/>
          <w:sz w:val="28"/>
          <w:szCs w:val="28"/>
          <w:lang w:eastAsia="ru-RU"/>
        </w:rPr>
      </w:pPr>
      <w:r w:rsidRPr="002C58F0">
        <w:rPr>
          <w:rFonts w:ascii="Times New Roman" w:eastAsia="Times New Roman" w:hAnsi="Times New Roman" w:cs="Times New Roman"/>
          <w:bCs/>
          <w:color w:val="212121"/>
          <w:sz w:val="28"/>
          <w:szCs w:val="28"/>
          <w:lang w:eastAsia="ru-RU"/>
        </w:rPr>
        <w:t>способы естественной сушки осадка сточных вод;</w:t>
      </w:r>
    </w:p>
    <w:p w:rsidR="002B78E6" w:rsidRPr="002C58F0" w:rsidRDefault="002B78E6" w:rsidP="002B78E6">
      <w:pPr>
        <w:numPr>
          <w:ilvl w:val="0"/>
          <w:numId w:val="3"/>
        </w:numPr>
        <w:shd w:val="clear" w:color="auto" w:fill="FFFFFF"/>
        <w:spacing w:after="0" w:line="240" w:lineRule="auto"/>
        <w:ind w:left="0"/>
        <w:rPr>
          <w:rFonts w:ascii="Times New Roman" w:eastAsia="Times New Roman" w:hAnsi="Times New Roman" w:cs="Times New Roman"/>
          <w:bCs/>
          <w:color w:val="212121"/>
          <w:sz w:val="28"/>
          <w:szCs w:val="28"/>
          <w:lang w:eastAsia="ru-RU"/>
        </w:rPr>
      </w:pPr>
      <w:r w:rsidRPr="002C58F0">
        <w:rPr>
          <w:rFonts w:ascii="Times New Roman" w:eastAsia="Times New Roman" w:hAnsi="Times New Roman" w:cs="Times New Roman"/>
          <w:bCs/>
          <w:color w:val="212121"/>
          <w:sz w:val="28"/>
          <w:szCs w:val="28"/>
          <w:lang w:eastAsia="ru-RU"/>
        </w:rPr>
        <w:t>устройство и назначение сооружений естественной сушки.</w:t>
      </w:r>
    </w:p>
    <w:p w:rsidR="007378D9" w:rsidRPr="002C58F0" w:rsidRDefault="007378D9" w:rsidP="009E7510">
      <w:pPr>
        <w:pStyle w:val="a6"/>
        <w:ind w:left="644"/>
        <w:jc w:val="both"/>
        <w:rPr>
          <w:rFonts w:ascii="Times New Roman" w:hAnsi="Times New Roman" w:cs="Times New Roman"/>
          <w:sz w:val="28"/>
          <w:szCs w:val="28"/>
        </w:rPr>
      </w:pPr>
    </w:p>
    <w:p w:rsidR="007378D9" w:rsidRPr="007378D9" w:rsidRDefault="007378D9" w:rsidP="007378D9">
      <w:pPr>
        <w:pStyle w:val="a6"/>
        <w:ind w:left="644"/>
        <w:jc w:val="both"/>
        <w:rPr>
          <w:rFonts w:ascii="Times New Roman" w:hAnsi="Times New Roman" w:cs="Times New Roman"/>
          <w:sz w:val="24"/>
          <w:szCs w:val="24"/>
        </w:rPr>
      </w:pPr>
    </w:p>
    <w:p w:rsidR="002C58F0" w:rsidRDefault="002C58F0" w:rsidP="005E2DFE">
      <w:pPr>
        <w:pStyle w:val="a6"/>
        <w:ind w:left="644"/>
        <w:jc w:val="both"/>
        <w:rPr>
          <w:rFonts w:ascii="Times New Roman" w:hAnsi="Times New Roman" w:cs="Times New Roman"/>
          <w:i/>
          <w:color w:val="365F91" w:themeColor="accent1" w:themeShade="BF"/>
          <w:sz w:val="32"/>
          <w:szCs w:val="36"/>
        </w:rPr>
      </w:pPr>
    </w:p>
    <w:p w:rsidR="002C58F0" w:rsidRDefault="002C58F0" w:rsidP="005E2DFE">
      <w:pPr>
        <w:pStyle w:val="a6"/>
        <w:ind w:left="644"/>
        <w:jc w:val="both"/>
        <w:rPr>
          <w:rFonts w:ascii="Times New Roman" w:hAnsi="Times New Roman" w:cs="Times New Roman"/>
          <w:i/>
          <w:color w:val="365F91" w:themeColor="accent1" w:themeShade="BF"/>
          <w:sz w:val="32"/>
          <w:szCs w:val="36"/>
        </w:rPr>
      </w:pPr>
    </w:p>
    <w:p w:rsidR="002C58F0" w:rsidRDefault="002C58F0" w:rsidP="005E2DFE">
      <w:pPr>
        <w:pStyle w:val="a6"/>
        <w:ind w:left="644"/>
        <w:jc w:val="both"/>
        <w:rPr>
          <w:rFonts w:ascii="Times New Roman" w:hAnsi="Times New Roman" w:cs="Times New Roman"/>
          <w:i/>
          <w:color w:val="365F91" w:themeColor="accent1" w:themeShade="BF"/>
          <w:sz w:val="32"/>
          <w:szCs w:val="36"/>
        </w:rPr>
      </w:pPr>
    </w:p>
    <w:p w:rsidR="005E2DFE" w:rsidRPr="005E2DFE" w:rsidRDefault="007378D9" w:rsidP="005E2DFE">
      <w:pPr>
        <w:pStyle w:val="a6"/>
        <w:ind w:left="644"/>
        <w:jc w:val="both"/>
        <w:rPr>
          <w:rFonts w:ascii="Times New Roman" w:hAnsi="Times New Roman" w:cs="Times New Roman"/>
          <w:i/>
          <w:color w:val="365F91" w:themeColor="accent1" w:themeShade="BF"/>
          <w:sz w:val="32"/>
          <w:szCs w:val="36"/>
        </w:rPr>
      </w:pPr>
      <w:r w:rsidRPr="002B78E6">
        <w:rPr>
          <w:rFonts w:ascii="Times New Roman" w:hAnsi="Times New Roman" w:cs="Times New Roman"/>
          <w:i/>
          <w:color w:val="365F91" w:themeColor="accent1" w:themeShade="BF"/>
          <w:sz w:val="32"/>
          <w:szCs w:val="36"/>
        </w:rPr>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7378D9">
        <w:rPr>
          <w:rFonts w:ascii="Times New Roman" w:hAnsi="Times New Roman" w:cs="Times New Roman"/>
          <w:sz w:val="24"/>
          <w:szCs w:val="24"/>
        </w:rPr>
        <w:t xml:space="preserve"> </w:t>
      </w:r>
      <w:r w:rsidRPr="007378D9">
        <w:rPr>
          <w:rFonts w:ascii="Times New Roman" w:hAnsi="Times New Roman" w:cs="Times New Roman"/>
          <w:i/>
          <w:color w:val="365F91" w:themeColor="accent1" w:themeShade="BF"/>
          <w:sz w:val="36"/>
          <w:szCs w:val="28"/>
        </w:rPr>
        <w:t>Секретарь руководителя</w:t>
      </w:r>
      <w:r w:rsidRPr="007378D9">
        <w:rPr>
          <w:rFonts w:ascii="Times New Roman" w:hAnsi="Times New Roman" w:cs="Times New Roman"/>
          <w:i/>
          <w:color w:val="365F91" w:themeColor="accent1" w:themeShade="BF"/>
          <w:sz w:val="32"/>
          <w:szCs w:val="36"/>
        </w:rPr>
        <w:t>”</w:t>
      </w:r>
    </w:p>
    <w:p w:rsidR="005E2DFE" w:rsidRDefault="005E2DFE" w:rsidP="005E2DFE">
      <w:pPr>
        <w:pStyle w:val="a6"/>
        <w:ind w:left="644"/>
        <w:jc w:val="center"/>
        <w:rPr>
          <w:rFonts w:ascii="Times New Roman" w:hAnsi="Times New Roman" w:cs="Times New Roman"/>
          <w:i/>
          <w:color w:val="365F91" w:themeColor="accent1" w:themeShade="BF"/>
          <w:sz w:val="32"/>
          <w:szCs w:val="36"/>
        </w:rPr>
      </w:pPr>
      <w:r>
        <w:rPr>
          <w:noProof/>
          <w:lang w:eastAsia="ru-RU"/>
        </w:rPr>
        <w:drawing>
          <wp:inline distT="0" distB="0" distL="0" distR="0">
            <wp:extent cx="3046284" cy="2028825"/>
            <wp:effectExtent l="19050" t="0" r="1716" b="0"/>
            <wp:docPr id="25" name="Рисунок 19" descr="http://gkhhelp.ru/upload/iblock/3944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khhelp.ru/upload/iblock/39445421.jpg"/>
                    <pic:cNvPicPr>
                      <a:picLocks noChangeAspect="1" noChangeArrowheads="1"/>
                    </pic:cNvPicPr>
                  </pic:nvPicPr>
                  <pic:blipFill>
                    <a:blip r:embed="rId22" cstate="print"/>
                    <a:srcRect/>
                    <a:stretch>
                      <a:fillRect/>
                    </a:stretch>
                  </pic:blipFill>
                  <pic:spPr bwMode="auto">
                    <a:xfrm>
                      <a:off x="0" y="0"/>
                      <a:ext cx="3048941" cy="2030595"/>
                    </a:xfrm>
                    <a:prstGeom prst="rect">
                      <a:avLst/>
                    </a:prstGeom>
                    <a:noFill/>
                    <a:ln w="9525">
                      <a:noFill/>
                      <a:miter lim="800000"/>
                      <a:headEnd/>
                      <a:tailEnd/>
                    </a:ln>
                  </pic:spPr>
                </pic:pic>
              </a:graphicData>
            </a:graphic>
          </wp:inline>
        </w:drawing>
      </w:r>
    </w:p>
    <w:p w:rsidR="002C58F0" w:rsidRDefault="002C58F0" w:rsidP="005E2DFE">
      <w:pPr>
        <w:pStyle w:val="a6"/>
        <w:ind w:left="644"/>
        <w:jc w:val="center"/>
        <w:rPr>
          <w:rFonts w:ascii="Times New Roman" w:hAnsi="Times New Roman" w:cs="Times New Roman"/>
          <w:i/>
          <w:color w:val="365F91" w:themeColor="accent1" w:themeShade="BF"/>
          <w:sz w:val="32"/>
          <w:szCs w:val="36"/>
        </w:rPr>
      </w:pPr>
    </w:p>
    <w:p w:rsidR="007378D9" w:rsidRPr="002C58F0" w:rsidRDefault="007378D9" w:rsidP="007378D9">
      <w:pPr>
        <w:pStyle w:val="a6"/>
        <w:ind w:left="644"/>
        <w:jc w:val="both"/>
        <w:rPr>
          <w:rFonts w:ascii="Times New Roman" w:hAnsi="Times New Roman" w:cs="Times New Roman"/>
          <w:sz w:val="28"/>
          <w:szCs w:val="28"/>
          <w:shd w:val="clear" w:color="auto" w:fill="FFFFFF"/>
        </w:rPr>
      </w:pPr>
      <w:r w:rsidRPr="002C58F0">
        <w:rPr>
          <w:rFonts w:ascii="Times New Roman" w:hAnsi="Times New Roman" w:cs="Times New Roman"/>
          <w:sz w:val="28"/>
          <w:szCs w:val="28"/>
          <w:shd w:val="clear" w:color="auto" w:fill="FFFFFF"/>
        </w:rPr>
        <w:t>Секретарь – самое сильное звено в жизни любого офиса. Этот специалист одновременно связывает руководителя с трудовым коллективом, а также с деловыми партнерами.</w:t>
      </w:r>
    </w:p>
    <w:p w:rsidR="005E2DFE" w:rsidRDefault="005E2DFE" w:rsidP="005E2DFE">
      <w:pPr>
        <w:shd w:val="clear" w:color="auto" w:fill="FAFAFA"/>
        <w:spacing w:after="0" w:line="240" w:lineRule="auto"/>
        <w:textAlignment w:val="baseline"/>
        <w:rPr>
          <w:rFonts w:ascii="Times New Roman" w:eastAsia="Times New Roman" w:hAnsi="Times New Roman" w:cs="Times New Roman"/>
          <w:sz w:val="28"/>
          <w:szCs w:val="28"/>
          <w:lang w:eastAsia="ru-RU"/>
        </w:rPr>
      </w:pPr>
      <w:r w:rsidRPr="002C58F0">
        <w:rPr>
          <w:rFonts w:ascii="Times New Roman" w:eastAsia="Times New Roman" w:hAnsi="Times New Roman" w:cs="Times New Roman"/>
          <w:sz w:val="28"/>
          <w:szCs w:val="28"/>
          <w:lang w:eastAsia="ru-RU"/>
        </w:rPr>
        <w:t>Курс профессиональной переподготовки «Секретарь руководителя» предусматривает изучение вопросов, необходимых в профессиональной компетенции специалиста:</w:t>
      </w:r>
    </w:p>
    <w:p w:rsidR="00702261" w:rsidRPr="002C58F0" w:rsidRDefault="00702261" w:rsidP="005E2DFE">
      <w:pPr>
        <w:shd w:val="clear" w:color="auto" w:fill="FAFAFA"/>
        <w:spacing w:after="0" w:line="240" w:lineRule="auto"/>
        <w:textAlignment w:val="baseline"/>
        <w:rPr>
          <w:rFonts w:ascii="Times New Roman" w:eastAsia="Times New Roman" w:hAnsi="Times New Roman" w:cs="Times New Roman"/>
          <w:sz w:val="28"/>
          <w:szCs w:val="28"/>
          <w:lang w:eastAsia="ru-RU"/>
        </w:rPr>
      </w:pPr>
    </w:p>
    <w:p w:rsidR="005E2DFE" w:rsidRPr="002C58F0" w:rsidRDefault="005E2DFE" w:rsidP="005E2DFE">
      <w:pPr>
        <w:numPr>
          <w:ilvl w:val="0"/>
          <w:numId w:val="4"/>
        </w:numPr>
        <w:shd w:val="clear" w:color="auto" w:fill="FAFAFA"/>
        <w:spacing w:after="0" w:line="240" w:lineRule="auto"/>
        <w:ind w:left="0"/>
        <w:textAlignment w:val="baseline"/>
        <w:rPr>
          <w:rFonts w:ascii="Times New Roman" w:eastAsia="Times New Roman" w:hAnsi="Times New Roman" w:cs="Times New Roman"/>
          <w:sz w:val="28"/>
          <w:szCs w:val="28"/>
          <w:lang w:eastAsia="ru-RU"/>
        </w:rPr>
      </w:pPr>
      <w:r w:rsidRPr="002C58F0">
        <w:rPr>
          <w:rFonts w:ascii="Times New Roman" w:eastAsia="Times New Roman" w:hAnsi="Times New Roman" w:cs="Times New Roman"/>
          <w:sz w:val="28"/>
          <w:szCs w:val="28"/>
          <w:lang w:eastAsia="ru-RU"/>
        </w:rPr>
        <w:t>планирование рабочего дня помощника руководителя;</w:t>
      </w:r>
    </w:p>
    <w:p w:rsidR="005E2DFE" w:rsidRPr="002C58F0" w:rsidRDefault="005E2DFE" w:rsidP="005E2DFE">
      <w:pPr>
        <w:numPr>
          <w:ilvl w:val="0"/>
          <w:numId w:val="4"/>
        </w:numPr>
        <w:shd w:val="clear" w:color="auto" w:fill="FAFAFA"/>
        <w:spacing w:after="0" w:line="240" w:lineRule="auto"/>
        <w:ind w:left="0"/>
        <w:textAlignment w:val="baseline"/>
        <w:rPr>
          <w:rFonts w:ascii="Times New Roman" w:eastAsia="Times New Roman" w:hAnsi="Times New Roman" w:cs="Times New Roman"/>
          <w:sz w:val="28"/>
          <w:szCs w:val="28"/>
          <w:lang w:eastAsia="ru-RU"/>
        </w:rPr>
      </w:pPr>
      <w:r w:rsidRPr="002C58F0">
        <w:rPr>
          <w:rFonts w:ascii="Times New Roman" w:eastAsia="Times New Roman" w:hAnsi="Times New Roman" w:cs="Times New Roman"/>
          <w:sz w:val="28"/>
          <w:szCs w:val="28"/>
          <w:lang w:eastAsia="ru-RU"/>
        </w:rPr>
        <w:t>организация телефонных переговоров, командировок руководителя;</w:t>
      </w:r>
    </w:p>
    <w:p w:rsidR="005E2DFE" w:rsidRPr="002C58F0" w:rsidRDefault="005E2DFE" w:rsidP="005E2DFE">
      <w:pPr>
        <w:numPr>
          <w:ilvl w:val="0"/>
          <w:numId w:val="4"/>
        </w:numPr>
        <w:shd w:val="clear" w:color="auto" w:fill="FAFAFA"/>
        <w:spacing w:after="0" w:line="240" w:lineRule="auto"/>
        <w:ind w:left="0"/>
        <w:textAlignment w:val="baseline"/>
        <w:rPr>
          <w:rFonts w:ascii="Times New Roman" w:eastAsia="Times New Roman" w:hAnsi="Times New Roman" w:cs="Times New Roman"/>
          <w:sz w:val="28"/>
          <w:szCs w:val="28"/>
          <w:lang w:eastAsia="ru-RU"/>
        </w:rPr>
      </w:pPr>
      <w:r w:rsidRPr="002C58F0">
        <w:rPr>
          <w:rFonts w:ascii="Times New Roman" w:eastAsia="Times New Roman" w:hAnsi="Times New Roman" w:cs="Times New Roman"/>
          <w:sz w:val="28"/>
          <w:szCs w:val="28"/>
          <w:lang w:eastAsia="ru-RU"/>
        </w:rPr>
        <w:t>организация работы с посетителями в приемной руководителя ;</w:t>
      </w:r>
    </w:p>
    <w:p w:rsidR="005E2DFE" w:rsidRPr="002C58F0" w:rsidRDefault="005E2DFE" w:rsidP="005E2DFE">
      <w:pPr>
        <w:numPr>
          <w:ilvl w:val="0"/>
          <w:numId w:val="4"/>
        </w:numPr>
        <w:shd w:val="clear" w:color="auto" w:fill="FAFAFA"/>
        <w:spacing w:after="0" w:line="240" w:lineRule="auto"/>
        <w:ind w:left="0"/>
        <w:textAlignment w:val="baseline"/>
        <w:rPr>
          <w:rFonts w:ascii="Times New Roman" w:eastAsia="Times New Roman" w:hAnsi="Times New Roman" w:cs="Times New Roman"/>
          <w:sz w:val="28"/>
          <w:szCs w:val="28"/>
          <w:lang w:eastAsia="ru-RU"/>
        </w:rPr>
      </w:pPr>
      <w:r w:rsidRPr="002C58F0">
        <w:rPr>
          <w:rFonts w:ascii="Times New Roman" w:eastAsia="Times New Roman" w:hAnsi="Times New Roman" w:cs="Times New Roman"/>
          <w:sz w:val="28"/>
          <w:szCs w:val="28"/>
          <w:lang w:eastAsia="ru-RU"/>
        </w:rPr>
        <w:t>организация подготовки проведения конференций, собраний руководителя ;</w:t>
      </w:r>
    </w:p>
    <w:p w:rsidR="005E2DFE" w:rsidRPr="002C58F0" w:rsidRDefault="005E2DFE" w:rsidP="005E2DFE">
      <w:pPr>
        <w:numPr>
          <w:ilvl w:val="0"/>
          <w:numId w:val="4"/>
        </w:numPr>
        <w:shd w:val="clear" w:color="auto" w:fill="FAFAFA"/>
        <w:spacing w:after="0" w:line="240" w:lineRule="auto"/>
        <w:ind w:left="0"/>
        <w:textAlignment w:val="baseline"/>
        <w:rPr>
          <w:rFonts w:ascii="Times New Roman" w:eastAsia="Times New Roman" w:hAnsi="Times New Roman" w:cs="Times New Roman"/>
          <w:sz w:val="28"/>
          <w:szCs w:val="28"/>
          <w:lang w:eastAsia="ru-RU"/>
        </w:rPr>
      </w:pPr>
      <w:r w:rsidRPr="002C58F0">
        <w:rPr>
          <w:rFonts w:ascii="Times New Roman" w:eastAsia="Times New Roman" w:hAnsi="Times New Roman" w:cs="Times New Roman"/>
          <w:sz w:val="28"/>
          <w:szCs w:val="28"/>
          <w:lang w:eastAsia="ru-RU"/>
        </w:rPr>
        <w:t>организация исполнения решений, осуществление контроля исполнения поручений руководителя;</w:t>
      </w:r>
    </w:p>
    <w:p w:rsidR="005E2DFE" w:rsidRPr="002C58F0" w:rsidRDefault="005E2DFE" w:rsidP="005E2DFE">
      <w:pPr>
        <w:numPr>
          <w:ilvl w:val="0"/>
          <w:numId w:val="4"/>
        </w:numPr>
        <w:shd w:val="clear" w:color="auto" w:fill="FAFAFA"/>
        <w:spacing w:after="0" w:line="240" w:lineRule="auto"/>
        <w:ind w:left="0"/>
        <w:textAlignment w:val="baseline"/>
        <w:rPr>
          <w:rFonts w:ascii="Times New Roman" w:eastAsia="Times New Roman" w:hAnsi="Times New Roman" w:cs="Times New Roman"/>
          <w:sz w:val="28"/>
          <w:szCs w:val="28"/>
          <w:lang w:eastAsia="ru-RU"/>
        </w:rPr>
      </w:pPr>
      <w:r w:rsidRPr="002C58F0">
        <w:rPr>
          <w:rFonts w:ascii="Times New Roman" w:eastAsia="Times New Roman" w:hAnsi="Times New Roman" w:cs="Times New Roman"/>
          <w:sz w:val="28"/>
          <w:szCs w:val="28"/>
          <w:lang w:eastAsia="ru-RU"/>
        </w:rPr>
        <w:t>разработка локальных нормативных актов, регламентирующих работу секретаря;</w:t>
      </w:r>
    </w:p>
    <w:p w:rsidR="005E2DFE" w:rsidRPr="002C58F0" w:rsidRDefault="005E2DFE" w:rsidP="005E2DFE">
      <w:pPr>
        <w:numPr>
          <w:ilvl w:val="0"/>
          <w:numId w:val="4"/>
        </w:numPr>
        <w:shd w:val="clear" w:color="auto" w:fill="FAFAFA"/>
        <w:spacing w:after="0" w:line="240" w:lineRule="auto"/>
        <w:ind w:left="0"/>
        <w:textAlignment w:val="baseline"/>
        <w:rPr>
          <w:rFonts w:ascii="Times New Roman" w:eastAsia="Times New Roman" w:hAnsi="Times New Roman" w:cs="Times New Roman"/>
          <w:sz w:val="28"/>
          <w:szCs w:val="28"/>
          <w:lang w:eastAsia="ru-RU"/>
        </w:rPr>
      </w:pPr>
      <w:r w:rsidRPr="002C58F0">
        <w:rPr>
          <w:rFonts w:ascii="Times New Roman" w:eastAsia="Times New Roman" w:hAnsi="Times New Roman" w:cs="Times New Roman"/>
          <w:sz w:val="28"/>
          <w:szCs w:val="28"/>
          <w:lang w:eastAsia="ru-RU"/>
        </w:rPr>
        <w:t>составление и оформление управленческой документации;</w:t>
      </w:r>
    </w:p>
    <w:p w:rsidR="005E2DFE" w:rsidRPr="002C58F0" w:rsidRDefault="005E2DFE" w:rsidP="005E2DFE">
      <w:pPr>
        <w:numPr>
          <w:ilvl w:val="0"/>
          <w:numId w:val="4"/>
        </w:numPr>
        <w:shd w:val="clear" w:color="auto" w:fill="FAFAFA"/>
        <w:spacing w:after="0" w:line="240" w:lineRule="auto"/>
        <w:ind w:left="0"/>
        <w:textAlignment w:val="baseline"/>
        <w:rPr>
          <w:rFonts w:ascii="Times New Roman" w:eastAsia="Times New Roman" w:hAnsi="Times New Roman" w:cs="Times New Roman"/>
          <w:sz w:val="28"/>
          <w:szCs w:val="28"/>
          <w:lang w:eastAsia="ru-RU"/>
        </w:rPr>
      </w:pPr>
      <w:r w:rsidRPr="002C58F0">
        <w:rPr>
          <w:rFonts w:ascii="Times New Roman" w:eastAsia="Times New Roman" w:hAnsi="Times New Roman" w:cs="Times New Roman"/>
          <w:sz w:val="28"/>
          <w:szCs w:val="28"/>
          <w:lang w:eastAsia="ru-RU"/>
        </w:rPr>
        <w:t>организация работы с документами в приемной руководителя;</w:t>
      </w:r>
    </w:p>
    <w:p w:rsidR="005E2DFE" w:rsidRPr="002C58F0" w:rsidRDefault="005E2DFE" w:rsidP="005E2DFE">
      <w:pPr>
        <w:numPr>
          <w:ilvl w:val="0"/>
          <w:numId w:val="4"/>
        </w:numPr>
        <w:shd w:val="clear" w:color="auto" w:fill="FAFAFA"/>
        <w:spacing w:after="0" w:line="240" w:lineRule="auto"/>
        <w:ind w:left="0"/>
        <w:textAlignment w:val="baseline"/>
        <w:rPr>
          <w:rFonts w:ascii="Times New Roman" w:eastAsia="Times New Roman" w:hAnsi="Times New Roman" w:cs="Times New Roman"/>
          <w:sz w:val="28"/>
          <w:szCs w:val="28"/>
          <w:lang w:eastAsia="ru-RU"/>
        </w:rPr>
      </w:pPr>
      <w:r w:rsidRPr="002C58F0">
        <w:rPr>
          <w:rFonts w:ascii="Times New Roman" w:eastAsia="Times New Roman" w:hAnsi="Times New Roman" w:cs="Times New Roman"/>
          <w:sz w:val="28"/>
          <w:szCs w:val="28"/>
          <w:lang w:eastAsia="ru-RU"/>
        </w:rPr>
        <w:t>организация хранения документов в приемной руководителя ;</w:t>
      </w:r>
    </w:p>
    <w:p w:rsidR="005E2DFE" w:rsidRPr="002C58F0" w:rsidRDefault="005E2DFE" w:rsidP="005E2DFE">
      <w:pPr>
        <w:numPr>
          <w:ilvl w:val="0"/>
          <w:numId w:val="4"/>
        </w:numPr>
        <w:shd w:val="clear" w:color="auto" w:fill="FAFAFA"/>
        <w:spacing w:after="0" w:line="240" w:lineRule="auto"/>
        <w:ind w:left="0"/>
        <w:textAlignment w:val="baseline"/>
        <w:rPr>
          <w:rFonts w:ascii="Times New Roman" w:eastAsia="Times New Roman" w:hAnsi="Times New Roman" w:cs="Times New Roman"/>
          <w:sz w:val="28"/>
          <w:szCs w:val="28"/>
          <w:lang w:eastAsia="ru-RU"/>
        </w:rPr>
      </w:pPr>
      <w:r w:rsidRPr="002C58F0">
        <w:rPr>
          <w:rFonts w:ascii="Times New Roman" w:eastAsia="Times New Roman" w:hAnsi="Times New Roman" w:cs="Times New Roman"/>
          <w:sz w:val="28"/>
          <w:szCs w:val="28"/>
          <w:lang w:eastAsia="ru-RU"/>
        </w:rPr>
        <w:t>организация информационного взаимодействия руководителя с должностными лицами организации.</w:t>
      </w:r>
    </w:p>
    <w:p w:rsidR="005E2DFE" w:rsidRPr="002C58F0" w:rsidRDefault="005E2DFE" w:rsidP="007378D9">
      <w:pPr>
        <w:pStyle w:val="a6"/>
        <w:ind w:left="644"/>
        <w:jc w:val="both"/>
        <w:rPr>
          <w:rFonts w:ascii="Times New Roman" w:hAnsi="Times New Roman" w:cs="Times New Roman"/>
          <w:sz w:val="28"/>
          <w:szCs w:val="28"/>
        </w:rPr>
      </w:pPr>
    </w:p>
    <w:p w:rsidR="00702261" w:rsidRDefault="00702261" w:rsidP="007378D9">
      <w:pPr>
        <w:pStyle w:val="a6"/>
        <w:ind w:left="644"/>
        <w:jc w:val="both"/>
        <w:rPr>
          <w:rFonts w:ascii="Times New Roman" w:hAnsi="Times New Roman" w:cs="Times New Roman"/>
          <w:i/>
          <w:color w:val="365F91" w:themeColor="accent1" w:themeShade="BF"/>
          <w:sz w:val="32"/>
          <w:szCs w:val="36"/>
        </w:rPr>
      </w:pPr>
    </w:p>
    <w:p w:rsidR="00702261" w:rsidRDefault="00702261" w:rsidP="007378D9">
      <w:pPr>
        <w:pStyle w:val="a6"/>
        <w:ind w:left="644"/>
        <w:jc w:val="both"/>
        <w:rPr>
          <w:rFonts w:ascii="Times New Roman" w:hAnsi="Times New Roman" w:cs="Times New Roman"/>
          <w:i/>
          <w:color w:val="365F91" w:themeColor="accent1" w:themeShade="BF"/>
          <w:sz w:val="32"/>
          <w:szCs w:val="36"/>
        </w:rPr>
      </w:pPr>
    </w:p>
    <w:p w:rsidR="00702261" w:rsidRDefault="00702261" w:rsidP="007378D9">
      <w:pPr>
        <w:pStyle w:val="a6"/>
        <w:ind w:left="644"/>
        <w:jc w:val="both"/>
        <w:rPr>
          <w:rFonts w:ascii="Times New Roman" w:hAnsi="Times New Roman" w:cs="Times New Roman"/>
          <w:i/>
          <w:color w:val="365F91" w:themeColor="accent1" w:themeShade="BF"/>
          <w:sz w:val="32"/>
          <w:szCs w:val="36"/>
        </w:rPr>
      </w:pPr>
    </w:p>
    <w:p w:rsidR="00702261" w:rsidRDefault="00702261" w:rsidP="007378D9">
      <w:pPr>
        <w:pStyle w:val="a6"/>
        <w:ind w:left="644"/>
        <w:jc w:val="both"/>
        <w:rPr>
          <w:rFonts w:ascii="Times New Roman" w:hAnsi="Times New Roman" w:cs="Times New Roman"/>
          <w:i/>
          <w:color w:val="365F91" w:themeColor="accent1" w:themeShade="BF"/>
          <w:sz w:val="32"/>
          <w:szCs w:val="36"/>
        </w:rPr>
      </w:pPr>
    </w:p>
    <w:p w:rsidR="00702261" w:rsidRDefault="00702261" w:rsidP="007378D9">
      <w:pPr>
        <w:pStyle w:val="a6"/>
        <w:ind w:left="644"/>
        <w:jc w:val="both"/>
        <w:rPr>
          <w:rFonts w:ascii="Times New Roman" w:hAnsi="Times New Roman" w:cs="Times New Roman"/>
          <w:i/>
          <w:color w:val="365F91" w:themeColor="accent1" w:themeShade="BF"/>
          <w:sz w:val="32"/>
          <w:szCs w:val="36"/>
        </w:rPr>
      </w:pPr>
    </w:p>
    <w:p w:rsidR="00702261" w:rsidRDefault="00702261" w:rsidP="007378D9">
      <w:pPr>
        <w:pStyle w:val="a6"/>
        <w:ind w:left="644"/>
        <w:jc w:val="both"/>
        <w:rPr>
          <w:rFonts w:ascii="Times New Roman" w:hAnsi="Times New Roman" w:cs="Times New Roman"/>
          <w:i/>
          <w:color w:val="365F91" w:themeColor="accent1" w:themeShade="BF"/>
          <w:sz w:val="32"/>
          <w:szCs w:val="36"/>
        </w:rPr>
      </w:pPr>
    </w:p>
    <w:p w:rsidR="00702261" w:rsidRDefault="00702261" w:rsidP="007378D9">
      <w:pPr>
        <w:pStyle w:val="a6"/>
        <w:ind w:left="644"/>
        <w:jc w:val="both"/>
        <w:rPr>
          <w:rFonts w:ascii="Times New Roman" w:hAnsi="Times New Roman" w:cs="Times New Roman"/>
          <w:i/>
          <w:color w:val="365F91" w:themeColor="accent1" w:themeShade="BF"/>
          <w:sz w:val="32"/>
          <w:szCs w:val="36"/>
        </w:rPr>
      </w:pPr>
    </w:p>
    <w:p w:rsidR="005E2DFE" w:rsidRDefault="005E2DFE" w:rsidP="007378D9">
      <w:pPr>
        <w:pStyle w:val="a6"/>
        <w:ind w:left="644"/>
        <w:jc w:val="both"/>
        <w:rPr>
          <w:rFonts w:ascii="Times New Roman" w:hAnsi="Times New Roman" w:cs="Times New Roman"/>
          <w:i/>
          <w:color w:val="365F91" w:themeColor="accent1" w:themeShade="BF"/>
          <w:sz w:val="32"/>
          <w:szCs w:val="36"/>
        </w:rPr>
      </w:pPr>
      <w:r w:rsidRPr="002B78E6">
        <w:rPr>
          <w:rFonts w:ascii="Times New Roman" w:hAnsi="Times New Roman" w:cs="Times New Roman"/>
          <w:i/>
          <w:color w:val="365F91" w:themeColor="accent1" w:themeShade="BF"/>
          <w:sz w:val="32"/>
          <w:szCs w:val="36"/>
        </w:rPr>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7378D9">
        <w:rPr>
          <w:rFonts w:ascii="Times New Roman" w:hAnsi="Times New Roman" w:cs="Times New Roman"/>
          <w:sz w:val="24"/>
          <w:szCs w:val="24"/>
        </w:rPr>
        <w:t xml:space="preserve"> </w:t>
      </w:r>
      <w:r w:rsidRPr="007378D9">
        <w:rPr>
          <w:rFonts w:ascii="Times New Roman" w:hAnsi="Times New Roman" w:cs="Times New Roman"/>
          <w:i/>
          <w:color w:val="365F91" w:themeColor="accent1" w:themeShade="BF"/>
          <w:sz w:val="36"/>
          <w:szCs w:val="28"/>
        </w:rPr>
        <w:t xml:space="preserve">Секретарь </w:t>
      </w:r>
      <w:r w:rsidRPr="005E2DFE">
        <w:rPr>
          <w:rFonts w:ascii="Times New Roman" w:hAnsi="Times New Roman" w:cs="Times New Roman"/>
          <w:i/>
          <w:color w:val="365F91" w:themeColor="accent1" w:themeShade="BF"/>
          <w:sz w:val="36"/>
          <w:szCs w:val="32"/>
        </w:rPr>
        <w:t>учебной части</w:t>
      </w:r>
      <w:r w:rsidRPr="005E2DFE">
        <w:rPr>
          <w:rFonts w:ascii="Times New Roman" w:hAnsi="Times New Roman" w:cs="Times New Roman"/>
          <w:i/>
          <w:color w:val="365F91" w:themeColor="accent1" w:themeShade="BF"/>
          <w:sz w:val="36"/>
          <w:szCs w:val="36"/>
        </w:rPr>
        <w:t xml:space="preserve"> </w:t>
      </w:r>
      <w:r w:rsidRPr="007378D9">
        <w:rPr>
          <w:rFonts w:ascii="Times New Roman" w:hAnsi="Times New Roman" w:cs="Times New Roman"/>
          <w:i/>
          <w:color w:val="365F91" w:themeColor="accent1" w:themeShade="BF"/>
          <w:sz w:val="32"/>
          <w:szCs w:val="36"/>
        </w:rPr>
        <w:t>”</w:t>
      </w:r>
    </w:p>
    <w:p w:rsidR="005E2DFE" w:rsidRDefault="006A2147" w:rsidP="005E2DFE">
      <w:pPr>
        <w:pStyle w:val="a6"/>
        <w:ind w:left="644"/>
        <w:jc w:val="center"/>
        <w:rPr>
          <w:rFonts w:ascii="Times New Roman" w:hAnsi="Times New Roman" w:cs="Times New Roman"/>
          <w:sz w:val="24"/>
          <w:szCs w:val="24"/>
        </w:rPr>
      </w:pPr>
      <w:r>
        <w:rPr>
          <w:noProof/>
          <w:lang w:eastAsia="ru-RU"/>
        </w:rPr>
        <w:drawing>
          <wp:inline distT="0" distB="0" distL="0" distR="0">
            <wp:extent cx="2556582" cy="1685925"/>
            <wp:effectExtent l="19050" t="0" r="0" b="0"/>
            <wp:docPr id="27" name="Рисунок 25" descr="https://pandia.ru/text/82/311/images/img5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andia.ru/text/82/311/images/img53_7.jpg"/>
                    <pic:cNvPicPr>
                      <a:picLocks noChangeAspect="1" noChangeArrowheads="1"/>
                    </pic:cNvPicPr>
                  </pic:nvPicPr>
                  <pic:blipFill>
                    <a:blip r:embed="rId23" cstate="print"/>
                    <a:srcRect/>
                    <a:stretch>
                      <a:fillRect/>
                    </a:stretch>
                  </pic:blipFill>
                  <pic:spPr bwMode="auto">
                    <a:xfrm>
                      <a:off x="0" y="0"/>
                      <a:ext cx="2562225" cy="1689646"/>
                    </a:xfrm>
                    <a:prstGeom prst="rect">
                      <a:avLst/>
                    </a:prstGeom>
                    <a:noFill/>
                    <a:ln w="9525">
                      <a:noFill/>
                      <a:miter lim="800000"/>
                      <a:headEnd/>
                      <a:tailEnd/>
                    </a:ln>
                  </pic:spPr>
                </pic:pic>
              </a:graphicData>
            </a:graphic>
          </wp:inline>
        </w:drawing>
      </w:r>
    </w:p>
    <w:p w:rsidR="005E2DFE" w:rsidRPr="00702261" w:rsidRDefault="005E2DFE" w:rsidP="005E2DFE">
      <w:pPr>
        <w:pStyle w:val="a6"/>
        <w:ind w:left="644"/>
        <w:jc w:val="both"/>
        <w:rPr>
          <w:rFonts w:ascii="Times New Roman" w:hAnsi="Times New Roman" w:cs="Times New Roman"/>
          <w:sz w:val="28"/>
          <w:szCs w:val="28"/>
          <w:shd w:val="clear" w:color="auto" w:fill="FFFFFF"/>
        </w:rPr>
      </w:pPr>
      <w:r w:rsidRPr="00702261">
        <w:rPr>
          <w:rFonts w:ascii="Times New Roman" w:hAnsi="Times New Roman" w:cs="Times New Roman"/>
          <w:sz w:val="28"/>
          <w:szCs w:val="28"/>
          <w:shd w:val="clear" w:color="auto" w:fill="FFFFFF"/>
        </w:rPr>
        <w:t>Работа секретаря учебной части ориентирована на решение большого количества вопросов в учебном заведении. Эта деятельность важна для систематизации и организации работы с управленческими документами и процессами. Секретарь учебной части ответственен и за формирование делового этикета, имиджа учебного заведения, работу с нормативно-правовой базой делопроизводства, архивами учебного заведения, классификацию документов и многое другое. Ориентированный на педагогическую деятельность секретарь учебной части является востребованным специалистом не только в школах, но и в любых техникумах, колледжах, вузах. Именно на подготовку таких востребованных кадров направлена программа профессиональной переподготовки по получению дополнительной специальности.</w:t>
      </w:r>
    </w:p>
    <w:p w:rsidR="005E2DFE" w:rsidRDefault="005E2DFE" w:rsidP="005E2DFE">
      <w:pPr>
        <w:shd w:val="clear" w:color="auto" w:fill="FFFFFF"/>
        <w:spacing w:after="0" w:line="240" w:lineRule="auto"/>
        <w:jc w:val="both"/>
        <w:rPr>
          <w:rFonts w:ascii="Times New Roman" w:eastAsia="Times New Roman" w:hAnsi="Times New Roman" w:cs="Times New Roman"/>
          <w:b/>
          <w:bCs/>
          <w:sz w:val="28"/>
          <w:szCs w:val="28"/>
          <w:lang w:eastAsia="ru-RU"/>
        </w:rPr>
      </w:pPr>
      <w:r w:rsidRPr="00702261">
        <w:rPr>
          <w:rFonts w:ascii="Times New Roman" w:eastAsia="Times New Roman" w:hAnsi="Times New Roman" w:cs="Times New Roman"/>
          <w:b/>
          <w:bCs/>
          <w:sz w:val="28"/>
          <w:szCs w:val="28"/>
          <w:lang w:eastAsia="ru-RU"/>
        </w:rPr>
        <w:t xml:space="preserve">               Цель курса:</w:t>
      </w:r>
    </w:p>
    <w:p w:rsidR="00702261" w:rsidRPr="00702261" w:rsidRDefault="00702261" w:rsidP="005E2DFE">
      <w:pPr>
        <w:shd w:val="clear" w:color="auto" w:fill="FFFFFF"/>
        <w:spacing w:after="0" w:line="240" w:lineRule="auto"/>
        <w:jc w:val="both"/>
        <w:rPr>
          <w:rFonts w:ascii="Times New Roman" w:eastAsia="Times New Roman" w:hAnsi="Times New Roman" w:cs="Times New Roman"/>
          <w:sz w:val="28"/>
          <w:szCs w:val="28"/>
          <w:lang w:eastAsia="ru-RU"/>
        </w:rPr>
      </w:pPr>
    </w:p>
    <w:p w:rsidR="005E2DFE" w:rsidRPr="00702261" w:rsidRDefault="005E2DFE" w:rsidP="005E2DFE">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формирование теоретических и практических основ, позволяющих решать вопросы, связанные с регулированием трудовых отношений и обеспечением эффективной системы управления персоналом в различных организациях;</w:t>
      </w:r>
    </w:p>
    <w:p w:rsidR="005E2DFE" w:rsidRPr="00702261" w:rsidRDefault="005E2DFE" w:rsidP="005E2DFE">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развитие знания законов и иных нормативных правовых актов, регламентирующих образовательную деятельность, положений и инструкций по ведению делопроизводства;</w:t>
      </w:r>
    </w:p>
    <w:p w:rsidR="005E2DFE" w:rsidRPr="00702261" w:rsidRDefault="005E2DFE" w:rsidP="005E2DFE">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ознакомление с технологиями создания, обработки, передачи и хранения документов; правилами деловой переписки; государственными стандартами унифицированной системы организационно-распорядительной документации; правилами создания деловых писем с использованием типовых образцов; правилами делового общения;</w:t>
      </w:r>
    </w:p>
    <w:p w:rsidR="005E2DFE" w:rsidRPr="00702261" w:rsidRDefault="005E2DFE" w:rsidP="005E2DFE">
      <w:pPr>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актуализация знания о правилах внутреннего трудового распорядка образовательного учреждения; правилах по охране труда и пожарной безопасности.</w:t>
      </w:r>
    </w:p>
    <w:p w:rsidR="00AF4A47" w:rsidRPr="00573182" w:rsidRDefault="00AF4A47" w:rsidP="00573182">
      <w:pPr>
        <w:jc w:val="both"/>
        <w:rPr>
          <w:rFonts w:ascii="Times New Roman" w:hAnsi="Times New Roman" w:cs="Times New Roman"/>
          <w:i/>
          <w:color w:val="365F91" w:themeColor="accent1" w:themeShade="BF"/>
          <w:sz w:val="32"/>
          <w:szCs w:val="36"/>
        </w:rPr>
      </w:pPr>
    </w:p>
    <w:p w:rsidR="00AF4A47" w:rsidRDefault="00AF4A47" w:rsidP="006A2147">
      <w:pPr>
        <w:pStyle w:val="a6"/>
        <w:ind w:left="644"/>
        <w:jc w:val="both"/>
        <w:rPr>
          <w:rFonts w:ascii="Times New Roman" w:hAnsi="Times New Roman" w:cs="Times New Roman"/>
          <w:i/>
          <w:color w:val="365F91" w:themeColor="accent1" w:themeShade="BF"/>
          <w:sz w:val="32"/>
          <w:szCs w:val="36"/>
        </w:rPr>
      </w:pPr>
    </w:p>
    <w:p w:rsidR="006A2147" w:rsidRDefault="006A2147" w:rsidP="006A2147">
      <w:pPr>
        <w:pStyle w:val="a6"/>
        <w:ind w:left="644"/>
        <w:jc w:val="both"/>
        <w:rPr>
          <w:rFonts w:ascii="Times New Roman" w:hAnsi="Times New Roman" w:cs="Times New Roman"/>
          <w:i/>
          <w:color w:val="365F91" w:themeColor="accent1" w:themeShade="BF"/>
          <w:sz w:val="32"/>
          <w:szCs w:val="36"/>
        </w:rPr>
      </w:pPr>
      <w:r w:rsidRPr="002B78E6">
        <w:rPr>
          <w:rFonts w:ascii="Times New Roman" w:hAnsi="Times New Roman" w:cs="Times New Roman"/>
          <w:i/>
          <w:color w:val="365F91" w:themeColor="accent1" w:themeShade="BF"/>
          <w:sz w:val="32"/>
          <w:szCs w:val="36"/>
        </w:rPr>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7378D9">
        <w:rPr>
          <w:rFonts w:ascii="Times New Roman" w:hAnsi="Times New Roman" w:cs="Times New Roman"/>
          <w:sz w:val="24"/>
          <w:szCs w:val="24"/>
        </w:rPr>
        <w:t xml:space="preserve"> </w:t>
      </w:r>
      <w:r w:rsidRPr="006A2147">
        <w:rPr>
          <w:rFonts w:ascii="Times New Roman" w:hAnsi="Times New Roman" w:cs="Times New Roman"/>
          <w:i/>
          <w:color w:val="365F91" w:themeColor="accent1" w:themeShade="BF"/>
          <w:sz w:val="36"/>
          <w:szCs w:val="32"/>
        </w:rPr>
        <w:t>Гидрометнаблюдатель</w:t>
      </w:r>
      <w:r w:rsidRPr="007378D9">
        <w:rPr>
          <w:rFonts w:ascii="Times New Roman" w:hAnsi="Times New Roman" w:cs="Times New Roman"/>
          <w:i/>
          <w:color w:val="365F91" w:themeColor="accent1" w:themeShade="BF"/>
          <w:sz w:val="32"/>
          <w:szCs w:val="36"/>
        </w:rPr>
        <w:t xml:space="preserve"> ”</w:t>
      </w:r>
    </w:p>
    <w:p w:rsidR="00AF4A47" w:rsidRDefault="00AF4A47" w:rsidP="006A2147">
      <w:pPr>
        <w:pStyle w:val="a6"/>
        <w:ind w:left="644"/>
        <w:jc w:val="both"/>
        <w:rPr>
          <w:rFonts w:ascii="Times New Roman" w:hAnsi="Times New Roman" w:cs="Times New Roman"/>
          <w:i/>
          <w:color w:val="365F91" w:themeColor="accent1" w:themeShade="BF"/>
          <w:sz w:val="32"/>
          <w:szCs w:val="36"/>
        </w:rPr>
      </w:pPr>
    </w:p>
    <w:p w:rsidR="006A2147" w:rsidRDefault="00AF4A47" w:rsidP="00AF4A47">
      <w:pPr>
        <w:pStyle w:val="a6"/>
        <w:ind w:left="644"/>
        <w:jc w:val="center"/>
        <w:rPr>
          <w:rFonts w:ascii="Times New Roman" w:hAnsi="Times New Roman" w:cs="Times New Roman"/>
          <w:i/>
          <w:color w:val="365F91" w:themeColor="accent1" w:themeShade="BF"/>
          <w:sz w:val="32"/>
          <w:szCs w:val="36"/>
        </w:rPr>
      </w:pPr>
      <w:r>
        <w:rPr>
          <w:noProof/>
          <w:lang w:eastAsia="ru-RU"/>
        </w:rPr>
        <w:drawing>
          <wp:inline distT="0" distB="0" distL="0" distR="0">
            <wp:extent cx="2781300" cy="1570276"/>
            <wp:effectExtent l="19050" t="0" r="0" b="0"/>
            <wp:docPr id="32" name="Рисунок 32" descr="ÐÐ°ÑÑÐ¸Ð½ÐºÐ¸ Ð¿Ð¾ Ð·Ð°Ð¿ÑÐ¾ÑÑ ÐÐ ÐÐÐ ÐÐÐÐ ÐÐ£Ð Ð¡Ð â ÐÐ¸Ð´ÑÐ¾Ð¼ÐµÑÐ½Ð°Ð±Ð»ÑÐ´Ð°ÑÐµÐ»Ñ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ÑÑÐ¸Ð½ÐºÐ¸ Ð¿Ð¾ Ð·Ð°Ð¿ÑÐ¾ÑÑ ÐÐ ÐÐÐ ÐÐÐÐ ÐÐ£Ð Ð¡Ð â ÐÐ¸Ð´ÑÐ¾Ð¼ÐµÑÐ½Ð°Ð±Ð»ÑÐ´Ð°ÑÐµÐ»Ñ â"/>
                    <pic:cNvPicPr>
                      <a:picLocks noChangeAspect="1" noChangeArrowheads="1"/>
                    </pic:cNvPicPr>
                  </pic:nvPicPr>
                  <pic:blipFill>
                    <a:blip r:embed="rId24" cstate="print"/>
                    <a:srcRect/>
                    <a:stretch>
                      <a:fillRect/>
                    </a:stretch>
                  </pic:blipFill>
                  <pic:spPr bwMode="auto">
                    <a:xfrm>
                      <a:off x="0" y="0"/>
                      <a:ext cx="2782183" cy="1570775"/>
                    </a:xfrm>
                    <a:prstGeom prst="rect">
                      <a:avLst/>
                    </a:prstGeom>
                    <a:noFill/>
                    <a:ln w="9525">
                      <a:noFill/>
                      <a:miter lim="800000"/>
                      <a:headEnd/>
                      <a:tailEnd/>
                    </a:ln>
                  </pic:spPr>
                </pic:pic>
              </a:graphicData>
            </a:graphic>
          </wp:inline>
        </w:drawing>
      </w:r>
    </w:p>
    <w:p w:rsidR="006A2147" w:rsidRPr="00702261" w:rsidRDefault="006A2147" w:rsidP="006A2147">
      <w:pPr>
        <w:shd w:val="clear" w:color="auto" w:fill="FFFFFF"/>
        <w:spacing w:after="0" w:line="240" w:lineRule="auto"/>
        <w:ind w:left="720"/>
        <w:jc w:val="both"/>
        <w:rPr>
          <w:rFonts w:ascii="Times New Roman" w:hAnsi="Times New Roman" w:cs="Times New Roman"/>
          <w:sz w:val="28"/>
          <w:szCs w:val="28"/>
          <w:shd w:val="clear" w:color="auto" w:fill="FFFFFF"/>
        </w:rPr>
      </w:pPr>
      <w:r w:rsidRPr="00702261">
        <w:rPr>
          <w:rFonts w:ascii="Times New Roman" w:hAnsi="Times New Roman" w:cs="Times New Roman"/>
          <w:sz w:val="28"/>
          <w:szCs w:val="28"/>
          <w:shd w:val="clear" w:color="auto" w:fill="FFFFFF"/>
        </w:rPr>
        <w:t>Гидрометнаблюдатель (техник — метеоролог) может быть участником экспедиций, либо работать в малонаселенных районах, на высокогорных плато, аэропортах. Работа требует пунктуальности, упорства и настойчивости. Главное требование к будущему специалисту — объективность, постоянное внимание к объекту наблюдения — изменениям погоды, умение быстро и точно передавать информацию. Высокий уровень знаний в области географии. Высокий уровень ответственности, умение четко соблюдать правила и требования. Высокие требования к физиологическому и психологическому здоровью.</w:t>
      </w:r>
    </w:p>
    <w:p w:rsidR="006A2147" w:rsidRPr="00702261" w:rsidRDefault="006A2147" w:rsidP="006A2147">
      <w:pPr>
        <w:jc w:val="both"/>
        <w:rPr>
          <w:rFonts w:ascii="RussoOneRegular" w:hAnsi="RussoOneRegular"/>
          <w:color w:val="212121"/>
          <w:sz w:val="28"/>
          <w:szCs w:val="28"/>
          <w:shd w:val="clear" w:color="auto" w:fill="FFFFFF"/>
        </w:rPr>
      </w:pPr>
    </w:p>
    <w:p w:rsidR="006A2147" w:rsidRPr="00702261" w:rsidRDefault="006A2147" w:rsidP="00AF4A47">
      <w:pPr>
        <w:jc w:val="both"/>
        <w:rPr>
          <w:rFonts w:ascii="Times New Roman" w:hAnsi="Times New Roman" w:cs="Times New Roman"/>
          <w:i/>
          <w:sz w:val="28"/>
          <w:szCs w:val="28"/>
        </w:rPr>
      </w:pPr>
      <w:r w:rsidRPr="00702261">
        <w:rPr>
          <w:rFonts w:ascii="Times New Roman" w:hAnsi="Times New Roman" w:cs="Times New Roman"/>
          <w:color w:val="212121"/>
          <w:sz w:val="28"/>
          <w:szCs w:val="28"/>
          <w:shd w:val="clear" w:color="auto" w:fill="FFFFFF"/>
        </w:rPr>
        <w:t xml:space="preserve">                 Чему науч</w:t>
      </w:r>
      <w:r w:rsidR="00AF4A47" w:rsidRPr="00702261">
        <w:rPr>
          <w:rFonts w:ascii="Times New Roman" w:hAnsi="Times New Roman" w:cs="Times New Roman"/>
          <w:color w:val="212121"/>
          <w:sz w:val="28"/>
          <w:szCs w:val="28"/>
          <w:shd w:val="clear" w:color="auto" w:fill="FFFFFF"/>
        </w:rPr>
        <w:t>им</w:t>
      </w:r>
      <w:r w:rsidRPr="00702261">
        <w:rPr>
          <w:rFonts w:ascii="Times New Roman" w:hAnsi="Times New Roman" w:cs="Times New Roman"/>
          <w:color w:val="212121"/>
          <w:sz w:val="28"/>
          <w:szCs w:val="28"/>
          <w:shd w:val="clear" w:color="auto" w:fill="FFFFFF"/>
        </w:rPr>
        <w:t>:</w:t>
      </w:r>
    </w:p>
    <w:tbl>
      <w:tblPr>
        <w:tblW w:w="8943" w:type="dxa"/>
        <w:tblInd w:w="426" w:type="dxa"/>
        <w:tblCellMar>
          <w:top w:w="15" w:type="dxa"/>
          <w:left w:w="15" w:type="dxa"/>
          <w:bottom w:w="15" w:type="dxa"/>
          <w:right w:w="15" w:type="dxa"/>
        </w:tblCellMar>
        <w:tblLook w:val="04A0"/>
      </w:tblPr>
      <w:tblGrid>
        <w:gridCol w:w="58"/>
        <w:gridCol w:w="8885"/>
      </w:tblGrid>
      <w:tr w:rsidR="006A2147" w:rsidRPr="00702261" w:rsidTr="00AF4A47">
        <w:tc>
          <w:tcPr>
            <w:tcW w:w="58" w:type="dxa"/>
            <w:tcMar>
              <w:top w:w="0" w:type="dxa"/>
              <w:left w:w="0" w:type="dxa"/>
              <w:bottom w:w="0" w:type="dxa"/>
              <w:right w:w="0" w:type="dxa"/>
            </w:tcMar>
            <w:hideMark/>
          </w:tcPr>
          <w:p w:rsidR="006A2147" w:rsidRPr="00702261" w:rsidRDefault="006A2147" w:rsidP="00AF4A47">
            <w:pPr>
              <w:spacing w:before="150" w:after="150" w:line="240" w:lineRule="auto"/>
              <w:jc w:val="both"/>
              <w:rPr>
                <w:rFonts w:ascii="Times New Roman" w:eastAsia="Times New Roman" w:hAnsi="Times New Roman" w:cs="Times New Roman"/>
                <w:b/>
                <w:bCs/>
                <w:color w:val="5D6974"/>
                <w:sz w:val="28"/>
                <w:szCs w:val="28"/>
                <w:lang w:eastAsia="ru-RU"/>
              </w:rPr>
            </w:pPr>
          </w:p>
        </w:tc>
        <w:tc>
          <w:tcPr>
            <w:tcW w:w="0" w:type="auto"/>
            <w:tcMar>
              <w:top w:w="0" w:type="dxa"/>
              <w:left w:w="0" w:type="dxa"/>
              <w:bottom w:w="0" w:type="dxa"/>
              <w:right w:w="0" w:type="dxa"/>
            </w:tcMar>
            <w:hideMark/>
          </w:tcPr>
          <w:p w:rsidR="006A2147" w:rsidRPr="00702261" w:rsidRDefault="006A2147" w:rsidP="00AF4A47">
            <w:pPr>
              <w:numPr>
                <w:ilvl w:val="0"/>
                <w:numId w:val="6"/>
              </w:numPr>
              <w:spacing w:before="100" w:beforeAutospacing="1" w:after="75" w:line="240" w:lineRule="auto"/>
              <w:ind w:left="0"/>
              <w:jc w:val="both"/>
              <w:rPr>
                <w:rFonts w:ascii="Times New Roman" w:eastAsia="Times New Roman" w:hAnsi="Times New Roman" w:cs="Times New Roman"/>
                <w:color w:val="000000"/>
                <w:sz w:val="28"/>
                <w:szCs w:val="28"/>
                <w:lang w:eastAsia="ru-RU"/>
              </w:rPr>
            </w:pPr>
            <w:r w:rsidRPr="00702261">
              <w:rPr>
                <w:rFonts w:ascii="Times New Roman" w:eastAsia="Times New Roman" w:hAnsi="Times New Roman" w:cs="Times New Roman"/>
                <w:color w:val="000000"/>
                <w:sz w:val="28"/>
                <w:szCs w:val="28"/>
                <w:lang w:eastAsia="ru-RU"/>
              </w:rPr>
              <w:t>Обеспеч</w:t>
            </w:r>
            <w:r w:rsidR="00AF4A47" w:rsidRPr="00702261">
              <w:rPr>
                <w:rFonts w:ascii="Times New Roman" w:eastAsia="Times New Roman" w:hAnsi="Times New Roman" w:cs="Times New Roman"/>
                <w:color w:val="000000"/>
                <w:sz w:val="28"/>
                <w:szCs w:val="28"/>
                <w:lang w:eastAsia="ru-RU"/>
              </w:rPr>
              <w:t>ивать</w:t>
            </w:r>
            <w:r w:rsidRPr="00702261">
              <w:rPr>
                <w:rFonts w:ascii="Times New Roman" w:eastAsia="Times New Roman" w:hAnsi="Times New Roman" w:cs="Times New Roman"/>
                <w:color w:val="000000"/>
                <w:sz w:val="28"/>
                <w:szCs w:val="28"/>
                <w:lang w:eastAsia="ru-RU"/>
              </w:rPr>
              <w:t xml:space="preserve"> организации и население гидрометеорологическими данными, а также предупреждениями об опасных и стихийных гидрометеорологических явлениях</w:t>
            </w:r>
          </w:p>
          <w:p w:rsidR="006A2147" w:rsidRPr="00702261" w:rsidRDefault="006A2147" w:rsidP="00AF4A47">
            <w:pPr>
              <w:numPr>
                <w:ilvl w:val="0"/>
                <w:numId w:val="6"/>
              </w:numPr>
              <w:spacing w:before="100" w:beforeAutospacing="1" w:after="75" w:line="240" w:lineRule="auto"/>
              <w:ind w:left="0"/>
              <w:jc w:val="both"/>
              <w:rPr>
                <w:rFonts w:ascii="Times New Roman" w:eastAsia="Times New Roman" w:hAnsi="Times New Roman" w:cs="Times New Roman"/>
                <w:color w:val="000000"/>
                <w:sz w:val="28"/>
                <w:szCs w:val="28"/>
                <w:lang w:eastAsia="ru-RU"/>
              </w:rPr>
            </w:pPr>
            <w:r w:rsidRPr="00702261">
              <w:rPr>
                <w:rFonts w:ascii="Times New Roman" w:eastAsia="Times New Roman" w:hAnsi="Times New Roman" w:cs="Times New Roman"/>
                <w:color w:val="000000"/>
                <w:sz w:val="28"/>
                <w:szCs w:val="28"/>
                <w:lang w:eastAsia="ru-RU"/>
              </w:rPr>
              <w:t>Выполнять гидрологические, океанографические, метеорологические, агрометеорологические, гидрохимические наблюдения и работы</w:t>
            </w:r>
          </w:p>
          <w:p w:rsidR="006A2147" w:rsidRPr="00702261" w:rsidRDefault="006A2147" w:rsidP="00AF4A47">
            <w:pPr>
              <w:numPr>
                <w:ilvl w:val="0"/>
                <w:numId w:val="6"/>
              </w:numPr>
              <w:spacing w:before="100" w:beforeAutospacing="1" w:after="75" w:line="240" w:lineRule="auto"/>
              <w:ind w:left="0"/>
              <w:jc w:val="both"/>
              <w:rPr>
                <w:rFonts w:ascii="Times New Roman" w:eastAsia="Times New Roman" w:hAnsi="Times New Roman" w:cs="Times New Roman"/>
                <w:color w:val="000000"/>
                <w:sz w:val="28"/>
                <w:szCs w:val="28"/>
                <w:lang w:eastAsia="ru-RU"/>
              </w:rPr>
            </w:pPr>
            <w:r w:rsidRPr="00702261">
              <w:rPr>
                <w:rFonts w:ascii="Times New Roman" w:eastAsia="Times New Roman" w:hAnsi="Times New Roman" w:cs="Times New Roman"/>
                <w:color w:val="000000"/>
                <w:sz w:val="28"/>
                <w:szCs w:val="28"/>
                <w:lang w:eastAsia="ru-RU"/>
              </w:rPr>
              <w:t>Выполнять первичную обработку и проверку материалов измерений и наблюдений, подготавливать их к автоматизированной обработке</w:t>
            </w:r>
          </w:p>
          <w:p w:rsidR="006A2147" w:rsidRPr="00702261" w:rsidRDefault="006A2147" w:rsidP="00AF4A47">
            <w:pPr>
              <w:numPr>
                <w:ilvl w:val="0"/>
                <w:numId w:val="6"/>
              </w:numPr>
              <w:spacing w:before="100" w:beforeAutospacing="1" w:after="75" w:line="240" w:lineRule="auto"/>
              <w:ind w:left="0"/>
              <w:jc w:val="both"/>
              <w:rPr>
                <w:rFonts w:ascii="Times New Roman" w:eastAsia="Times New Roman" w:hAnsi="Times New Roman" w:cs="Times New Roman"/>
                <w:color w:val="000000"/>
                <w:sz w:val="28"/>
                <w:szCs w:val="28"/>
                <w:lang w:eastAsia="ru-RU"/>
              </w:rPr>
            </w:pPr>
            <w:r w:rsidRPr="00702261">
              <w:rPr>
                <w:rFonts w:ascii="Times New Roman" w:eastAsia="Times New Roman" w:hAnsi="Times New Roman" w:cs="Times New Roman"/>
                <w:color w:val="000000"/>
                <w:sz w:val="28"/>
                <w:szCs w:val="28"/>
                <w:lang w:eastAsia="ru-RU"/>
              </w:rPr>
              <w:t>Проводить профилактический осмотр приборов, оборудования, средств связи, устранять мелкие неисправности</w:t>
            </w:r>
          </w:p>
          <w:p w:rsidR="006A2147" w:rsidRPr="00702261" w:rsidRDefault="006A2147" w:rsidP="00AF4A47">
            <w:pPr>
              <w:numPr>
                <w:ilvl w:val="0"/>
                <w:numId w:val="6"/>
              </w:numPr>
              <w:spacing w:before="100" w:beforeAutospacing="1" w:after="75" w:line="240" w:lineRule="auto"/>
              <w:ind w:left="0"/>
              <w:jc w:val="both"/>
              <w:rPr>
                <w:rFonts w:ascii="Times New Roman" w:eastAsia="Times New Roman" w:hAnsi="Times New Roman" w:cs="Times New Roman"/>
                <w:color w:val="000000"/>
                <w:sz w:val="28"/>
                <w:szCs w:val="28"/>
                <w:lang w:eastAsia="ru-RU"/>
              </w:rPr>
            </w:pPr>
            <w:r w:rsidRPr="00702261">
              <w:rPr>
                <w:rFonts w:ascii="Times New Roman" w:eastAsia="Times New Roman" w:hAnsi="Times New Roman" w:cs="Times New Roman"/>
                <w:color w:val="000000"/>
                <w:sz w:val="28"/>
                <w:szCs w:val="28"/>
                <w:lang w:eastAsia="ru-RU"/>
              </w:rPr>
              <w:t>Разбираться в физической сущности и взаимосвязи процессов и явлений, происходящих в гидросфере, атмосфере и литосфере</w:t>
            </w:r>
          </w:p>
          <w:p w:rsidR="006A2147" w:rsidRPr="00702261" w:rsidRDefault="006A2147" w:rsidP="00AF4A47">
            <w:pPr>
              <w:numPr>
                <w:ilvl w:val="0"/>
                <w:numId w:val="6"/>
              </w:numPr>
              <w:spacing w:before="100" w:beforeAutospacing="1" w:after="75" w:line="240" w:lineRule="auto"/>
              <w:ind w:left="0"/>
              <w:jc w:val="both"/>
              <w:rPr>
                <w:rFonts w:ascii="Times New Roman" w:eastAsia="Times New Roman" w:hAnsi="Times New Roman" w:cs="Times New Roman"/>
                <w:color w:val="000000"/>
                <w:sz w:val="28"/>
                <w:szCs w:val="28"/>
                <w:lang w:eastAsia="ru-RU"/>
              </w:rPr>
            </w:pPr>
            <w:r w:rsidRPr="00702261">
              <w:rPr>
                <w:rFonts w:ascii="Times New Roman" w:eastAsia="Times New Roman" w:hAnsi="Times New Roman" w:cs="Times New Roman"/>
                <w:color w:val="000000"/>
                <w:sz w:val="28"/>
                <w:szCs w:val="28"/>
                <w:lang w:eastAsia="ru-RU"/>
              </w:rPr>
              <w:t>Обоснованно выбирать и применять контрольно-измерительные приборы и инструменты</w:t>
            </w:r>
          </w:p>
          <w:p w:rsidR="006A2147" w:rsidRPr="00702261" w:rsidRDefault="006A2147" w:rsidP="00AF4A47">
            <w:pPr>
              <w:numPr>
                <w:ilvl w:val="0"/>
                <w:numId w:val="6"/>
              </w:numPr>
              <w:spacing w:before="100" w:beforeAutospacing="1" w:after="75" w:line="240" w:lineRule="auto"/>
              <w:ind w:left="0"/>
              <w:jc w:val="both"/>
              <w:rPr>
                <w:rFonts w:ascii="Times New Roman" w:eastAsia="Times New Roman" w:hAnsi="Times New Roman" w:cs="Times New Roman"/>
                <w:color w:val="000000"/>
                <w:sz w:val="28"/>
                <w:szCs w:val="28"/>
                <w:lang w:eastAsia="ru-RU"/>
              </w:rPr>
            </w:pPr>
            <w:r w:rsidRPr="00702261">
              <w:rPr>
                <w:rFonts w:ascii="Times New Roman" w:eastAsia="Times New Roman" w:hAnsi="Times New Roman" w:cs="Times New Roman"/>
                <w:color w:val="000000"/>
                <w:sz w:val="28"/>
                <w:szCs w:val="28"/>
                <w:lang w:eastAsia="ru-RU"/>
              </w:rPr>
              <w:t>Настраивать радиопередачу, радиоконтуры на заданную частоту, пользоваться радиопередающими и радиоприемными устройствами</w:t>
            </w:r>
          </w:p>
        </w:tc>
      </w:tr>
      <w:tr w:rsidR="006A2147" w:rsidRPr="00702261" w:rsidTr="00AF4A47">
        <w:tc>
          <w:tcPr>
            <w:tcW w:w="58" w:type="dxa"/>
            <w:vAlign w:val="center"/>
            <w:hideMark/>
          </w:tcPr>
          <w:p w:rsidR="006A2147" w:rsidRPr="00702261" w:rsidRDefault="006A2147" w:rsidP="006A2147">
            <w:pPr>
              <w:spacing w:after="0" w:line="240" w:lineRule="auto"/>
              <w:rPr>
                <w:rFonts w:ascii="Times New Roman" w:eastAsia="Times New Roman" w:hAnsi="Times New Roman" w:cs="Times New Roman"/>
                <w:color w:val="000000"/>
                <w:sz w:val="28"/>
                <w:szCs w:val="28"/>
                <w:lang w:eastAsia="ru-RU"/>
              </w:rPr>
            </w:pPr>
          </w:p>
        </w:tc>
        <w:tc>
          <w:tcPr>
            <w:tcW w:w="0" w:type="auto"/>
            <w:vAlign w:val="center"/>
            <w:hideMark/>
          </w:tcPr>
          <w:p w:rsidR="006A2147" w:rsidRPr="00702261" w:rsidRDefault="006A2147" w:rsidP="006A2147">
            <w:pPr>
              <w:spacing w:after="0" w:line="240" w:lineRule="auto"/>
              <w:rPr>
                <w:rFonts w:ascii="Times New Roman" w:eastAsia="Times New Roman" w:hAnsi="Times New Roman" w:cs="Times New Roman"/>
                <w:sz w:val="28"/>
                <w:szCs w:val="28"/>
                <w:lang w:eastAsia="ru-RU"/>
              </w:rPr>
            </w:pPr>
          </w:p>
        </w:tc>
      </w:tr>
    </w:tbl>
    <w:p w:rsidR="00C300F1" w:rsidRPr="00702261" w:rsidRDefault="00C300F1" w:rsidP="00702261">
      <w:pPr>
        <w:jc w:val="both"/>
        <w:rPr>
          <w:rFonts w:ascii="Times New Roman" w:hAnsi="Times New Roman" w:cs="Times New Roman"/>
          <w:i/>
          <w:color w:val="365F91" w:themeColor="accent1" w:themeShade="BF"/>
          <w:sz w:val="32"/>
          <w:szCs w:val="36"/>
        </w:rPr>
      </w:pPr>
    </w:p>
    <w:p w:rsidR="00AF4A47" w:rsidRDefault="00AF4A47" w:rsidP="00AF4A47">
      <w:pPr>
        <w:pStyle w:val="a6"/>
        <w:ind w:left="644"/>
        <w:jc w:val="both"/>
        <w:rPr>
          <w:rFonts w:ascii="Times New Roman" w:hAnsi="Times New Roman" w:cs="Times New Roman"/>
          <w:i/>
          <w:color w:val="365F91" w:themeColor="accent1" w:themeShade="BF"/>
          <w:sz w:val="32"/>
          <w:szCs w:val="36"/>
        </w:rPr>
      </w:pPr>
      <w:r w:rsidRPr="002B78E6">
        <w:rPr>
          <w:rFonts w:ascii="Times New Roman" w:hAnsi="Times New Roman" w:cs="Times New Roman"/>
          <w:i/>
          <w:color w:val="365F91" w:themeColor="accent1" w:themeShade="BF"/>
          <w:sz w:val="32"/>
          <w:szCs w:val="36"/>
        </w:rPr>
        <w:lastRenderedPageBreak/>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7378D9">
        <w:rPr>
          <w:rFonts w:ascii="Times New Roman" w:hAnsi="Times New Roman" w:cs="Times New Roman"/>
          <w:sz w:val="24"/>
          <w:szCs w:val="24"/>
        </w:rPr>
        <w:t xml:space="preserve"> </w:t>
      </w:r>
      <w:r w:rsidRPr="00AF4A47">
        <w:rPr>
          <w:rFonts w:ascii="Times New Roman" w:hAnsi="Times New Roman" w:cs="Times New Roman"/>
          <w:i/>
          <w:color w:val="365F91" w:themeColor="accent1" w:themeShade="BF"/>
          <w:sz w:val="36"/>
          <w:szCs w:val="32"/>
        </w:rPr>
        <w:t>Консультант в области цифровой грамотности населения (цифровой куратор)”</w:t>
      </w:r>
    </w:p>
    <w:p w:rsidR="006A2147" w:rsidRDefault="00C300F1" w:rsidP="00C300F1">
      <w:pPr>
        <w:pStyle w:val="a6"/>
        <w:ind w:left="644"/>
        <w:jc w:val="center"/>
        <w:rPr>
          <w:rFonts w:ascii="Times New Roman" w:hAnsi="Times New Roman" w:cs="Times New Roman"/>
          <w:sz w:val="24"/>
          <w:szCs w:val="24"/>
        </w:rPr>
      </w:pPr>
      <w:r>
        <w:rPr>
          <w:noProof/>
          <w:lang w:eastAsia="ru-RU"/>
        </w:rPr>
        <w:drawing>
          <wp:inline distT="0" distB="0" distL="0" distR="0">
            <wp:extent cx="2495550" cy="1581150"/>
            <wp:effectExtent l="19050" t="0" r="0" b="0"/>
            <wp:docPr id="35" name="Рисунок 35" descr="https://ino.mgpu.ru/wp-content/uploads/2019/02/wvmjueo8l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no.mgpu.ru/wp-content/uploads/2019/02/wvmjueo8lUw.jpg"/>
                    <pic:cNvPicPr>
                      <a:picLocks noChangeAspect="1" noChangeArrowheads="1"/>
                    </pic:cNvPicPr>
                  </pic:nvPicPr>
                  <pic:blipFill>
                    <a:blip r:embed="rId25" cstate="print"/>
                    <a:srcRect/>
                    <a:stretch>
                      <a:fillRect/>
                    </a:stretch>
                  </pic:blipFill>
                  <pic:spPr bwMode="auto">
                    <a:xfrm>
                      <a:off x="0" y="0"/>
                      <a:ext cx="2495550" cy="1581150"/>
                    </a:xfrm>
                    <a:prstGeom prst="rect">
                      <a:avLst/>
                    </a:prstGeom>
                    <a:noFill/>
                    <a:ln w="9525">
                      <a:noFill/>
                      <a:miter lim="800000"/>
                      <a:headEnd/>
                      <a:tailEnd/>
                    </a:ln>
                  </pic:spPr>
                </pic:pic>
              </a:graphicData>
            </a:graphic>
          </wp:inline>
        </w:drawing>
      </w:r>
    </w:p>
    <w:p w:rsidR="00702261" w:rsidRPr="00702261" w:rsidRDefault="00702261" w:rsidP="00C300F1">
      <w:pPr>
        <w:pStyle w:val="a6"/>
        <w:ind w:left="644"/>
        <w:jc w:val="center"/>
        <w:rPr>
          <w:rFonts w:ascii="Times New Roman" w:hAnsi="Times New Roman" w:cs="Times New Roman"/>
          <w:sz w:val="28"/>
          <w:szCs w:val="28"/>
        </w:rPr>
      </w:pPr>
    </w:p>
    <w:p w:rsidR="006429F2" w:rsidRPr="00702261" w:rsidRDefault="00AF4A47" w:rsidP="005E2DFE">
      <w:pPr>
        <w:pStyle w:val="a6"/>
        <w:ind w:left="644"/>
        <w:jc w:val="both"/>
        <w:rPr>
          <w:rFonts w:ascii="Times New Roman" w:hAnsi="Times New Roman" w:cs="Times New Roman"/>
          <w:sz w:val="28"/>
          <w:szCs w:val="28"/>
          <w:shd w:val="clear" w:color="auto" w:fill="FFFFFF"/>
        </w:rPr>
      </w:pPr>
      <w:r w:rsidRPr="00702261">
        <w:rPr>
          <w:rFonts w:ascii="Times New Roman" w:hAnsi="Times New Roman" w:cs="Times New Roman"/>
          <w:sz w:val="28"/>
          <w:szCs w:val="28"/>
          <w:shd w:val="clear" w:color="auto" w:fill="FFFFFF"/>
        </w:rPr>
        <w:t>Профессиональный стандарт «Консультант в области развития цифровой грамотности населения (цифровой куратор)» был утвержден в 2018 году Министерством труда и социальной защиты РФ и Министерством юстиции РФ</w:t>
      </w:r>
      <w:r w:rsidR="006429F2" w:rsidRPr="00702261">
        <w:rPr>
          <w:rFonts w:ascii="Times New Roman" w:hAnsi="Times New Roman" w:cs="Times New Roman"/>
          <w:sz w:val="28"/>
          <w:szCs w:val="28"/>
          <w:shd w:val="clear" w:color="auto" w:fill="FFFFFF"/>
        </w:rPr>
        <w:t xml:space="preserve">. </w:t>
      </w:r>
    </w:p>
    <w:p w:rsidR="006A2147" w:rsidRPr="00702261" w:rsidRDefault="006429F2" w:rsidP="005E2DFE">
      <w:pPr>
        <w:pStyle w:val="a6"/>
        <w:ind w:left="644"/>
        <w:jc w:val="both"/>
        <w:rPr>
          <w:rFonts w:ascii="Times New Roman" w:hAnsi="Times New Roman" w:cs="Times New Roman"/>
          <w:i/>
          <w:iCs/>
          <w:sz w:val="28"/>
          <w:szCs w:val="28"/>
        </w:rPr>
      </w:pPr>
      <w:r w:rsidRPr="00702261">
        <w:rPr>
          <w:rFonts w:ascii="Times New Roman" w:hAnsi="Times New Roman" w:cs="Times New Roman"/>
          <w:i/>
          <w:iCs/>
          <w:sz w:val="28"/>
          <w:szCs w:val="28"/>
        </w:rPr>
        <w:t>Основная цель вида профессиональной деятельности: Консультирование по вопросам применения информационно-коммуникационных технологий в различных сферах жизни, содействие развитию цифровой грамотности различных групп населения</w:t>
      </w:r>
    </w:p>
    <w:p w:rsidR="00C300F1" w:rsidRPr="00702261" w:rsidRDefault="00C300F1" w:rsidP="00C300F1">
      <w:pPr>
        <w:jc w:val="both"/>
        <w:rPr>
          <w:rFonts w:ascii="RussoOneRegular" w:hAnsi="RussoOneRegular"/>
          <w:b/>
          <w:color w:val="212121"/>
          <w:sz w:val="28"/>
          <w:szCs w:val="28"/>
          <w:shd w:val="clear" w:color="auto" w:fill="FFFFFF"/>
        </w:rPr>
      </w:pPr>
      <w:r w:rsidRPr="00702261">
        <w:rPr>
          <w:rFonts w:ascii="RussoOneRegular" w:hAnsi="RussoOneRegular"/>
          <w:b/>
          <w:color w:val="212121"/>
          <w:sz w:val="28"/>
          <w:szCs w:val="28"/>
          <w:shd w:val="clear" w:color="auto" w:fill="FFFFFF"/>
        </w:rPr>
        <w:t xml:space="preserve">         Основные темы программы:</w:t>
      </w:r>
    </w:p>
    <w:p w:rsidR="00C300F1" w:rsidRPr="00702261" w:rsidRDefault="00C300F1" w:rsidP="00702261">
      <w:pPr>
        <w:pStyle w:val="a5"/>
        <w:shd w:val="clear" w:color="auto" w:fill="FFFFFF"/>
        <w:spacing w:before="0" w:beforeAutospacing="0" w:after="0" w:afterAutospacing="0"/>
        <w:rPr>
          <w:sz w:val="28"/>
          <w:szCs w:val="28"/>
        </w:rPr>
      </w:pPr>
      <w:r w:rsidRPr="00702261">
        <w:rPr>
          <w:rStyle w:val="a9"/>
          <w:sz w:val="28"/>
          <w:szCs w:val="28"/>
        </w:rPr>
        <w:t>1. Психолого–педагогическая деятельность консультанта в области развития цифровой грамотности населения</w:t>
      </w:r>
    </w:p>
    <w:p w:rsidR="00C300F1" w:rsidRPr="00702261" w:rsidRDefault="00C300F1" w:rsidP="00702261">
      <w:pPr>
        <w:numPr>
          <w:ilvl w:val="0"/>
          <w:numId w:val="7"/>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Современная цифровая образовательная среда</w:t>
      </w:r>
    </w:p>
    <w:p w:rsidR="00C300F1" w:rsidRPr="00702261" w:rsidRDefault="00C300F1" w:rsidP="00702261">
      <w:pPr>
        <w:numPr>
          <w:ilvl w:val="0"/>
          <w:numId w:val="7"/>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Возрастные и психологические особенности целевой аудитории.</w:t>
      </w:r>
    </w:p>
    <w:p w:rsidR="00C300F1" w:rsidRPr="00702261" w:rsidRDefault="00C300F1" w:rsidP="00702261">
      <w:pPr>
        <w:numPr>
          <w:ilvl w:val="0"/>
          <w:numId w:val="7"/>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Современные дистанционные коммуникации</w:t>
      </w:r>
    </w:p>
    <w:p w:rsidR="00C300F1" w:rsidRPr="00702261" w:rsidRDefault="00C300F1" w:rsidP="00702261">
      <w:pPr>
        <w:numPr>
          <w:ilvl w:val="0"/>
          <w:numId w:val="7"/>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Сопровождение образовательных мероприятий</w:t>
      </w:r>
    </w:p>
    <w:p w:rsidR="00C300F1" w:rsidRPr="00702261" w:rsidRDefault="00C300F1" w:rsidP="00702261">
      <w:pPr>
        <w:pStyle w:val="a5"/>
        <w:shd w:val="clear" w:color="auto" w:fill="FFFFFF"/>
        <w:spacing w:before="0" w:beforeAutospacing="0" w:after="0" w:afterAutospacing="0"/>
        <w:rPr>
          <w:sz w:val="28"/>
          <w:szCs w:val="28"/>
        </w:rPr>
      </w:pPr>
      <w:r w:rsidRPr="00702261">
        <w:rPr>
          <w:rStyle w:val="a9"/>
          <w:sz w:val="28"/>
          <w:szCs w:val="28"/>
        </w:rPr>
        <w:t>2. Формирование IT-компетенций в цифровой среде</w:t>
      </w:r>
    </w:p>
    <w:p w:rsidR="00C300F1" w:rsidRPr="00702261" w:rsidRDefault="00C300F1" w:rsidP="00702261">
      <w:pPr>
        <w:numPr>
          <w:ilvl w:val="0"/>
          <w:numId w:val="8"/>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Информационная грамотность.</w:t>
      </w:r>
    </w:p>
    <w:p w:rsidR="00C300F1" w:rsidRPr="00702261" w:rsidRDefault="00C300F1" w:rsidP="00702261">
      <w:pPr>
        <w:numPr>
          <w:ilvl w:val="0"/>
          <w:numId w:val="8"/>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Компьютерная грамотность</w:t>
      </w:r>
    </w:p>
    <w:p w:rsidR="00C300F1" w:rsidRPr="00702261" w:rsidRDefault="00C300F1" w:rsidP="00702261">
      <w:pPr>
        <w:numPr>
          <w:ilvl w:val="0"/>
          <w:numId w:val="8"/>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Медиаграмотность</w:t>
      </w:r>
    </w:p>
    <w:p w:rsidR="00C300F1" w:rsidRPr="00702261" w:rsidRDefault="00C300F1" w:rsidP="00702261">
      <w:pPr>
        <w:numPr>
          <w:ilvl w:val="0"/>
          <w:numId w:val="8"/>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Коммуникативная грамотность в цифровой среде</w:t>
      </w:r>
    </w:p>
    <w:p w:rsidR="00C300F1" w:rsidRPr="00702261" w:rsidRDefault="00C300F1" w:rsidP="00702261">
      <w:pPr>
        <w:numPr>
          <w:ilvl w:val="0"/>
          <w:numId w:val="8"/>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Технологические инновации</w:t>
      </w:r>
    </w:p>
    <w:p w:rsidR="00C300F1" w:rsidRPr="00702261" w:rsidRDefault="00C300F1" w:rsidP="00702261">
      <w:pPr>
        <w:pStyle w:val="a5"/>
        <w:shd w:val="clear" w:color="auto" w:fill="FFFFFF"/>
        <w:spacing w:before="0" w:beforeAutospacing="0" w:after="0" w:afterAutospacing="0"/>
        <w:rPr>
          <w:sz w:val="28"/>
          <w:szCs w:val="28"/>
        </w:rPr>
      </w:pPr>
      <w:r w:rsidRPr="00702261">
        <w:rPr>
          <w:rStyle w:val="a9"/>
          <w:sz w:val="28"/>
          <w:szCs w:val="28"/>
        </w:rPr>
        <w:t>3. Организация трудовой деятельности по консультированию граждан в области цифровой грамотности</w:t>
      </w:r>
    </w:p>
    <w:p w:rsidR="00C300F1" w:rsidRPr="00702261" w:rsidRDefault="00C300F1" w:rsidP="00702261">
      <w:pPr>
        <w:numPr>
          <w:ilvl w:val="0"/>
          <w:numId w:val="9"/>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Деловой этикет</w:t>
      </w:r>
    </w:p>
    <w:p w:rsidR="00C300F1" w:rsidRPr="00702261" w:rsidRDefault="00C300F1" w:rsidP="00702261">
      <w:pPr>
        <w:numPr>
          <w:ilvl w:val="0"/>
          <w:numId w:val="9"/>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Командообразование и элементы управленческой деятельности</w:t>
      </w:r>
    </w:p>
    <w:p w:rsidR="00C300F1" w:rsidRPr="00702261" w:rsidRDefault="00C300F1" w:rsidP="00702261">
      <w:pPr>
        <w:numPr>
          <w:ilvl w:val="0"/>
          <w:numId w:val="9"/>
        </w:numPr>
        <w:shd w:val="clear" w:color="auto" w:fill="FFFFFF"/>
        <w:spacing w:after="0" w:line="240" w:lineRule="auto"/>
        <w:rPr>
          <w:rFonts w:ascii="Times New Roman" w:hAnsi="Times New Roman" w:cs="Times New Roman"/>
          <w:sz w:val="28"/>
          <w:szCs w:val="28"/>
        </w:rPr>
      </w:pPr>
      <w:r w:rsidRPr="00702261">
        <w:rPr>
          <w:rFonts w:ascii="Times New Roman" w:hAnsi="Times New Roman" w:cs="Times New Roman"/>
          <w:sz w:val="28"/>
          <w:szCs w:val="28"/>
        </w:rPr>
        <w:t>Документы. Документооборот</w:t>
      </w:r>
    </w:p>
    <w:p w:rsidR="00C300F1" w:rsidRPr="00702261" w:rsidRDefault="00C300F1" w:rsidP="00C300F1">
      <w:pPr>
        <w:jc w:val="both"/>
        <w:rPr>
          <w:rFonts w:ascii="Times New Roman" w:hAnsi="Times New Roman" w:cs="Times New Roman"/>
          <w:i/>
          <w:sz w:val="28"/>
          <w:szCs w:val="28"/>
        </w:rPr>
      </w:pPr>
    </w:p>
    <w:p w:rsidR="00C300F1" w:rsidRPr="00702261" w:rsidRDefault="00C300F1" w:rsidP="00C300F1">
      <w:pPr>
        <w:jc w:val="both"/>
        <w:rPr>
          <w:rFonts w:ascii="Times New Roman" w:hAnsi="Times New Roman" w:cs="Times New Roman"/>
          <w:i/>
          <w:sz w:val="28"/>
          <w:szCs w:val="28"/>
        </w:rPr>
      </w:pPr>
    </w:p>
    <w:p w:rsidR="00C300F1" w:rsidRDefault="00C300F1" w:rsidP="00C300F1">
      <w:pPr>
        <w:jc w:val="both"/>
        <w:rPr>
          <w:rFonts w:ascii="Times New Roman" w:hAnsi="Times New Roman" w:cs="Times New Roman"/>
          <w:i/>
          <w:sz w:val="24"/>
          <w:szCs w:val="24"/>
        </w:rPr>
      </w:pPr>
    </w:p>
    <w:p w:rsidR="00C300F1" w:rsidRDefault="00C300F1" w:rsidP="00A2522B">
      <w:pPr>
        <w:jc w:val="both"/>
        <w:rPr>
          <w:rFonts w:ascii="Times New Roman" w:hAnsi="Times New Roman" w:cs="Times New Roman"/>
          <w:i/>
          <w:color w:val="365F91" w:themeColor="accent1" w:themeShade="BF"/>
          <w:sz w:val="36"/>
          <w:szCs w:val="32"/>
        </w:rPr>
      </w:pPr>
      <w:r w:rsidRPr="002B78E6">
        <w:rPr>
          <w:rFonts w:ascii="Times New Roman" w:hAnsi="Times New Roman" w:cs="Times New Roman"/>
          <w:i/>
          <w:color w:val="365F91" w:themeColor="accent1" w:themeShade="BF"/>
          <w:sz w:val="32"/>
          <w:szCs w:val="36"/>
        </w:rPr>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7378D9">
        <w:rPr>
          <w:rFonts w:ascii="Times New Roman" w:hAnsi="Times New Roman" w:cs="Times New Roman"/>
          <w:sz w:val="24"/>
          <w:szCs w:val="24"/>
        </w:rPr>
        <w:t xml:space="preserve"> </w:t>
      </w:r>
      <w:r w:rsidR="00A2522B" w:rsidRPr="00A2522B">
        <w:rPr>
          <w:rFonts w:ascii="Times New Roman" w:hAnsi="Times New Roman" w:cs="Times New Roman"/>
          <w:i/>
          <w:color w:val="365F91" w:themeColor="accent1" w:themeShade="BF"/>
          <w:sz w:val="36"/>
          <w:szCs w:val="32"/>
        </w:rPr>
        <w:t>Организация малого бизнеса и эффективное управление им</w:t>
      </w:r>
      <w:r w:rsidRPr="00A2522B">
        <w:rPr>
          <w:rFonts w:ascii="Times New Roman" w:hAnsi="Times New Roman" w:cs="Times New Roman"/>
          <w:i/>
          <w:color w:val="365F91" w:themeColor="accent1" w:themeShade="BF"/>
          <w:sz w:val="36"/>
          <w:szCs w:val="32"/>
        </w:rPr>
        <w:t>”</w:t>
      </w:r>
    </w:p>
    <w:p w:rsidR="000048F3" w:rsidRDefault="007F52A0" w:rsidP="000048F3">
      <w:pPr>
        <w:jc w:val="center"/>
        <w:rPr>
          <w:rFonts w:ascii="Times New Roman" w:hAnsi="Times New Roman" w:cs="Times New Roman"/>
          <w:i/>
          <w:color w:val="365F91" w:themeColor="accent1" w:themeShade="BF"/>
          <w:sz w:val="36"/>
          <w:szCs w:val="3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0048F3" w:rsidRPr="000048F3">
        <w:rPr>
          <w:noProof/>
          <w:lang w:eastAsia="ru-RU"/>
        </w:rPr>
        <w:drawing>
          <wp:inline distT="0" distB="0" distL="0" distR="0">
            <wp:extent cx="3229669" cy="1428750"/>
            <wp:effectExtent l="19050" t="0" r="8831" b="0"/>
            <wp:docPr id="28" name="Рисунок 1" descr="https://i-digimarketing.com/wp-content/uploads/2018/05/team-1-1024x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digimarketing.com/wp-content/uploads/2018/05/team-1-1024x453.jpg"/>
                    <pic:cNvPicPr>
                      <a:picLocks noChangeAspect="1" noChangeArrowheads="1"/>
                    </pic:cNvPicPr>
                  </pic:nvPicPr>
                  <pic:blipFill>
                    <a:blip r:embed="rId26"/>
                    <a:srcRect/>
                    <a:stretch>
                      <a:fillRect/>
                    </a:stretch>
                  </pic:blipFill>
                  <pic:spPr bwMode="auto">
                    <a:xfrm>
                      <a:off x="0" y="0"/>
                      <a:ext cx="3229669" cy="1428750"/>
                    </a:xfrm>
                    <a:prstGeom prst="rect">
                      <a:avLst/>
                    </a:prstGeom>
                    <a:noFill/>
                    <a:ln w="9525">
                      <a:noFill/>
                      <a:miter lim="800000"/>
                      <a:headEnd/>
                      <a:tailEnd/>
                    </a:ln>
                  </pic:spPr>
                </pic:pic>
              </a:graphicData>
            </a:graphic>
          </wp:inline>
        </w:drawing>
      </w:r>
    </w:p>
    <w:p w:rsidR="000048F3" w:rsidRDefault="000048F3" w:rsidP="00A2522B">
      <w:pPr>
        <w:jc w:val="both"/>
        <w:rPr>
          <w:rFonts w:ascii="Times New Roman" w:hAnsi="Times New Roman" w:cs="Times New Roman"/>
          <w:sz w:val="24"/>
          <w:szCs w:val="24"/>
          <w:shd w:val="clear" w:color="auto" w:fill="FFFFFF"/>
        </w:rPr>
      </w:pPr>
      <w:r w:rsidRPr="000048F3">
        <w:rPr>
          <w:rFonts w:ascii="Times New Roman" w:hAnsi="Times New Roman" w:cs="Times New Roman"/>
          <w:sz w:val="24"/>
          <w:szCs w:val="24"/>
          <w:shd w:val="clear" w:color="auto" w:fill="FFFFFF"/>
        </w:rPr>
        <w:t>Энная сумма денег в качестве стартового капитала и идея – это еще не все, что нужно для открытия собственного дела. Чтобы старт бизнеса не обернулся крахом, стоит заранее просчитать рентабельность проекта и все риски. Начинающие предприниматели зачастую плохо представляют сферу, в которой они собираются открыть дело, не умеют оценить потенциальный спрос и возможную прибыль. Запустить успешный бизнес помогает составление бизнес-плана – стратегического документа, который содержит обоснование бизнес-проекта и последовательность действий для его выполнения.</w:t>
      </w:r>
    </w:p>
    <w:p w:rsidR="000048F3" w:rsidRPr="00702261" w:rsidRDefault="000048F3" w:rsidP="00A2522B">
      <w:pPr>
        <w:jc w:val="both"/>
        <w:rPr>
          <w:rFonts w:ascii="Times New Roman" w:hAnsi="Times New Roman" w:cs="Times New Roman"/>
          <w:b/>
          <w:sz w:val="24"/>
          <w:szCs w:val="24"/>
          <w:shd w:val="clear" w:color="auto" w:fill="FFFFFF"/>
        </w:rPr>
      </w:pPr>
      <w:r w:rsidRPr="00702261">
        <w:rPr>
          <w:rFonts w:ascii="Times New Roman" w:hAnsi="Times New Roman" w:cs="Times New Roman"/>
          <w:b/>
          <w:color w:val="212121"/>
          <w:sz w:val="24"/>
          <w:szCs w:val="24"/>
          <w:shd w:val="clear" w:color="auto" w:fill="FFFFFF"/>
        </w:rPr>
        <w:t>Основные темы программы:</w:t>
      </w:r>
    </w:p>
    <w:tbl>
      <w:tblPr>
        <w:tblStyle w:val="a8"/>
        <w:tblW w:w="8396" w:type="dxa"/>
        <w:tblInd w:w="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396"/>
      </w:tblGrid>
      <w:tr w:rsidR="000048F3" w:rsidRPr="00A82741" w:rsidTr="000048F3">
        <w:trPr>
          <w:trHeight w:val="437"/>
        </w:trPr>
        <w:tc>
          <w:tcPr>
            <w:tcW w:w="8396" w:type="dxa"/>
          </w:tcPr>
          <w:p w:rsidR="000048F3" w:rsidRPr="00A82741" w:rsidRDefault="000048F3" w:rsidP="006C15B3">
            <w:pPr>
              <w:jc w:val="left"/>
              <w:rPr>
                <w:rFonts w:ascii="Times New Roman" w:hAnsi="Times New Roman" w:cs="Times New Roman"/>
                <w:sz w:val="24"/>
                <w:szCs w:val="24"/>
              </w:rPr>
            </w:pPr>
            <w:r w:rsidRPr="00A82741">
              <w:rPr>
                <w:rFonts w:ascii="Times New Roman" w:hAnsi="Times New Roman" w:cs="Times New Roman"/>
                <w:sz w:val="24"/>
                <w:szCs w:val="24"/>
              </w:rPr>
              <w:t>Основы предпринимательства</w:t>
            </w:r>
          </w:p>
        </w:tc>
      </w:tr>
      <w:tr w:rsidR="000048F3" w:rsidRPr="00743D19" w:rsidTr="000048F3">
        <w:tc>
          <w:tcPr>
            <w:tcW w:w="8396" w:type="dxa"/>
          </w:tcPr>
          <w:p w:rsidR="00702261" w:rsidRPr="00702261" w:rsidRDefault="000048F3" w:rsidP="00702261">
            <w:pPr>
              <w:jc w:val="left"/>
              <w:rPr>
                <w:rFonts w:ascii="Times New Roman" w:hAnsi="Times New Roman" w:cs="Times New Roman"/>
                <w:sz w:val="26"/>
                <w:szCs w:val="26"/>
              </w:rPr>
            </w:pPr>
            <w:r w:rsidRPr="00702261">
              <w:rPr>
                <w:rFonts w:ascii="Times New Roman" w:hAnsi="Times New Roman" w:cs="Times New Roman"/>
              </w:rPr>
              <w:t>Общая характеристика предпринимательства. Поня</w:t>
            </w:r>
            <w:r w:rsidR="00702261">
              <w:rPr>
                <w:rFonts w:ascii="Times New Roman" w:hAnsi="Times New Roman" w:cs="Times New Roman"/>
              </w:rPr>
              <w:t xml:space="preserve">тие предпринимательского права. </w:t>
            </w:r>
            <w:r w:rsidRPr="00702261">
              <w:rPr>
                <w:rFonts w:ascii="Times New Roman" w:hAnsi="Times New Roman" w:cs="Times New Roman"/>
              </w:rPr>
              <w:t>Основы и развитие предпринимательской деятельности</w:t>
            </w:r>
          </w:p>
        </w:tc>
      </w:tr>
      <w:tr w:rsidR="000048F3" w:rsidRPr="00743D19" w:rsidTr="000048F3">
        <w:tc>
          <w:tcPr>
            <w:tcW w:w="8396" w:type="dxa"/>
          </w:tcPr>
          <w:p w:rsidR="000048F3" w:rsidRPr="00894537" w:rsidRDefault="000048F3" w:rsidP="006C15B3">
            <w:pPr>
              <w:jc w:val="left"/>
              <w:rPr>
                <w:rFonts w:ascii="Times New Roman" w:hAnsi="Times New Roman" w:cs="Times New Roman"/>
                <w:sz w:val="26"/>
                <w:szCs w:val="26"/>
              </w:rPr>
            </w:pPr>
            <w:r w:rsidRPr="00894537">
              <w:rPr>
                <w:rFonts w:ascii="Times New Roman" w:hAnsi="Times New Roman" w:cs="Times New Roman"/>
              </w:rPr>
              <w:t>Правовые основы ведения предпринимательской деятельности. Система органов государственной власти. Гражданское право РФ. Субъекты гражданского права. Создание, ликвидация организаций</w:t>
            </w:r>
          </w:p>
        </w:tc>
      </w:tr>
      <w:tr w:rsidR="000048F3" w:rsidRPr="00743D19" w:rsidTr="000048F3">
        <w:tc>
          <w:tcPr>
            <w:tcW w:w="8396" w:type="dxa"/>
          </w:tcPr>
          <w:p w:rsidR="000048F3" w:rsidRPr="00894537" w:rsidRDefault="000048F3" w:rsidP="006C15B3">
            <w:pPr>
              <w:jc w:val="left"/>
              <w:rPr>
                <w:rFonts w:ascii="Times New Roman" w:hAnsi="Times New Roman" w:cs="Times New Roman"/>
                <w:sz w:val="26"/>
                <w:szCs w:val="26"/>
              </w:rPr>
            </w:pPr>
            <w:r w:rsidRPr="00894537">
              <w:rPr>
                <w:rFonts w:ascii="Times New Roman" w:hAnsi="Times New Roman" w:cs="Times New Roman"/>
              </w:rPr>
              <w:t>Трудовое право РФ. Заключение, прекращение трудового договора.Учет, ведение, хранение трудовых книжек. Личное дело работника. (Формирование личного дела работника. Личный листок по учету кадров. Дополнение к личному листку. Срок хранения личного дела.)</w:t>
            </w:r>
          </w:p>
        </w:tc>
      </w:tr>
      <w:tr w:rsidR="000048F3" w:rsidRPr="00743D19" w:rsidTr="000048F3">
        <w:tc>
          <w:tcPr>
            <w:tcW w:w="8396" w:type="dxa"/>
          </w:tcPr>
          <w:p w:rsidR="000048F3" w:rsidRPr="00894537" w:rsidRDefault="000048F3" w:rsidP="006C15B3">
            <w:pPr>
              <w:jc w:val="left"/>
              <w:rPr>
                <w:rFonts w:ascii="Times New Roman" w:hAnsi="Times New Roman" w:cs="Times New Roman"/>
                <w:sz w:val="26"/>
                <w:szCs w:val="26"/>
              </w:rPr>
            </w:pPr>
            <w:r w:rsidRPr="00894537">
              <w:rPr>
                <w:rFonts w:ascii="Times New Roman" w:hAnsi="Times New Roman" w:cs="Times New Roman"/>
              </w:rPr>
              <w:t>Трудовой договор. Перечень документов необходимых для предъявления при приеме на работу. Понятие персональных данных работника, их защита. Понятие и значение трудового договора. Стороны трудового договора. Испытательный срок. Срок трудового договора. Изменение и прекращение трудового договора</w:t>
            </w:r>
          </w:p>
        </w:tc>
      </w:tr>
      <w:tr w:rsidR="000048F3" w:rsidRPr="00894537" w:rsidTr="000048F3">
        <w:tc>
          <w:tcPr>
            <w:tcW w:w="8396" w:type="dxa"/>
          </w:tcPr>
          <w:p w:rsidR="000048F3" w:rsidRPr="00894537" w:rsidRDefault="000048F3" w:rsidP="006C15B3">
            <w:pPr>
              <w:jc w:val="left"/>
              <w:rPr>
                <w:rFonts w:ascii="Times New Roman" w:hAnsi="Times New Roman" w:cs="Times New Roman"/>
                <w:sz w:val="26"/>
                <w:szCs w:val="26"/>
              </w:rPr>
            </w:pPr>
            <w:r w:rsidRPr="00894537">
              <w:rPr>
                <w:rFonts w:ascii="Times New Roman" w:hAnsi="Times New Roman" w:cs="Times New Roman"/>
              </w:rPr>
              <w:t>Отличие гражданско-правовых договоров от трудовых договоров. Понятие договора подряда и договора оказания услуг. Отличительные признаки гражданскоправовых договоров от трудового договора.</w:t>
            </w:r>
          </w:p>
        </w:tc>
      </w:tr>
      <w:tr w:rsidR="000048F3" w:rsidRPr="00894537" w:rsidTr="000048F3">
        <w:tc>
          <w:tcPr>
            <w:tcW w:w="8396" w:type="dxa"/>
          </w:tcPr>
          <w:p w:rsidR="000048F3" w:rsidRDefault="000048F3" w:rsidP="006C15B3">
            <w:pPr>
              <w:jc w:val="left"/>
              <w:rPr>
                <w:rFonts w:ascii="Times New Roman" w:hAnsi="Times New Roman" w:cs="Times New Roman"/>
              </w:rPr>
            </w:pPr>
          </w:p>
          <w:p w:rsidR="000048F3" w:rsidRDefault="000048F3" w:rsidP="006C15B3">
            <w:pPr>
              <w:jc w:val="left"/>
              <w:rPr>
                <w:rFonts w:ascii="Times New Roman" w:hAnsi="Times New Roman" w:cs="Times New Roman"/>
              </w:rPr>
            </w:pPr>
            <w:r w:rsidRPr="00894537">
              <w:rPr>
                <w:rFonts w:ascii="Times New Roman" w:hAnsi="Times New Roman" w:cs="Times New Roman"/>
              </w:rPr>
              <w:t>Бизнес- планирование</w:t>
            </w:r>
          </w:p>
          <w:p w:rsidR="000048F3" w:rsidRPr="00894537" w:rsidRDefault="000048F3" w:rsidP="006C15B3">
            <w:pPr>
              <w:jc w:val="left"/>
              <w:rPr>
                <w:rFonts w:ascii="Times New Roman" w:hAnsi="Times New Roman" w:cs="Times New Roman"/>
                <w:sz w:val="26"/>
                <w:szCs w:val="26"/>
              </w:rPr>
            </w:pPr>
          </w:p>
        </w:tc>
      </w:tr>
      <w:tr w:rsidR="000048F3" w:rsidRPr="00894537" w:rsidTr="000048F3">
        <w:tc>
          <w:tcPr>
            <w:tcW w:w="8396" w:type="dxa"/>
          </w:tcPr>
          <w:p w:rsidR="000048F3" w:rsidRPr="00894537" w:rsidRDefault="000048F3" w:rsidP="006C15B3">
            <w:pPr>
              <w:jc w:val="left"/>
              <w:rPr>
                <w:rFonts w:ascii="Times New Roman" w:hAnsi="Times New Roman" w:cs="Times New Roman"/>
                <w:sz w:val="26"/>
                <w:szCs w:val="26"/>
              </w:rPr>
            </w:pPr>
            <w:r w:rsidRPr="00894537">
              <w:rPr>
                <w:rFonts w:ascii="Times New Roman" w:hAnsi="Times New Roman" w:cs="Times New Roman"/>
              </w:rPr>
              <w:t xml:space="preserve"> Хозяйственное планирование. Управленческие циклы. Методика бизнеспланирования. Система показателей и структура бизнес-плана.</w:t>
            </w:r>
          </w:p>
        </w:tc>
      </w:tr>
      <w:tr w:rsidR="000048F3" w:rsidRPr="00894537" w:rsidTr="000048F3">
        <w:tc>
          <w:tcPr>
            <w:tcW w:w="8396" w:type="dxa"/>
          </w:tcPr>
          <w:p w:rsidR="000048F3" w:rsidRPr="00894537" w:rsidRDefault="000048F3" w:rsidP="006C15B3">
            <w:pPr>
              <w:jc w:val="left"/>
              <w:rPr>
                <w:rFonts w:ascii="Times New Roman" w:hAnsi="Times New Roman" w:cs="Times New Roman"/>
                <w:sz w:val="26"/>
                <w:szCs w:val="26"/>
              </w:rPr>
            </w:pPr>
            <w:r w:rsidRPr="00894537">
              <w:rPr>
                <w:rFonts w:ascii="Times New Roman" w:hAnsi="Times New Roman" w:cs="Times New Roman"/>
              </w:rPr>
              <w:t xml:space="preserve"> Структура бизнес-плана: рынок сбыта, производственный и маркетинговый план</w:t>
            </w:r>
          </w:p>
        </w:tc>
      </w:tr>
      <w:tr w:rsidR="000048F3" w:rsidRPr="00894537" w:rsidTr="000048F3">
        <w:tc>
          <w:tcPr>
            <w:tcW w:w="8396" w:type="dxa"/>
          </w:tcPr>
          <w:p w:rsidR="000048F3" w:rsidRPr="00894537" w:rsidRDefault="000048F3" w:rsidP="006C15B3">
            <w:pPr>
              <w:jc w:val="left"/>
              <w:rPr>
                <w:rFonts w:ascii="Times New Roman" w:hAnsi="Times New Roman" w:cs="Times New Roman"/>
              </w:rPr>
            </w:pPr>
            <w:r w:rsidRPr="00894537">
              <w:rPr>
                <w:rFonts w:ascii="Times New Roman" w:hAnsi="Times New Roman" w:cs="Times New Roman"/>
              </w:rPr>
              <w:t>Структура бизнес-плана: организационный и финансовый план.</w:t>
            </w:r>
          </w:p>
        </w:tc>
      </w:tr>
      <w:tr w:rsidR="000048F3" w:rsidRPr="00894537" w:rsidTr="000048F3">
        <w:tc>
          <w:tcPr>
            <w:tcW w:w="8396" w:type="dxa"/>
          </w:tcPr>
          <w:p w:rsidR="000048F3" w:rsidRPr="00894537" w:rsidRDefault="000048F3" w:rsidP="006C15B3">
            <w:pPr>
              <w:tabs>
                <w:tab w:val="left" w:pos="960"/>
              </w:tabs>
              <w:jc w:val="left"/>
              <w:rPr>
                <w:rFonts w:ascii="Times New Roman" w:hAnsi="Times New Roman" w:cs="Times New Roman"/>
              </w:rPr>
            </w:pPr>
            <w:r w:rsidRPr="00894537">
              <w:rPr>
                <w:rFonts w:ascii="Times New Roman" w:hAnsi="Times New Roman" w:cs="Times New Roman"/>
              </w:rPr>
              <w:t xml:space="preserve"> Использование программных средств при разработке бизнес-плана</w:t>
            </w:r>
          </w:p>
        </w:tc>
      </w:tr>
      <w:tr w:rsidR="000048F3" w:rsidRPr="00894537" w:rsidTr="000048F3">
        <w:tc>
          <w:tcPr>
            <w:tcW w:w="8396" w:type="dxa"/>
          </w:tcPr>
          <w:p w:rsidR="000048F3" w:rsidRPr="00894537" w:rsidRDefault="000048F3" w:rsidP="006C15B3">
            <w:pPr>
              <w:tabs>
                <w:tab w:val="left" w:pos="1275"/>
              </w:tabs>
              <w:jc w:val="left"/>
              <w:rPr>
                <w:rFonts w:ascii="Times New Roman" w:hAnsi="Times New Roman" w:cs="Times New Roman"/>
              </w:rPr>
            </w:pPr>
            <w:r w:rsidRPr="00894537">
              <w:rPr>
                <w:rFonts w:ascii="Times New Roman" w:hAnsi="Times New Roman" w:cs="Times New Roman"/>
              </w:rPr>
              <w:t xml:space="preserve"> Расчет эффективности инвестиционного проекта. Инвестиционный план</w:t>
            </w:r>
          </w:p>
        </w:tc>
      </w:tr>
    </w:tbl>
    <w:p w:rsidR="00462235" w:rsidRDefault="00462235" w:rsidP="00A2522B">
      <w:pPr>
        <w:jc w:val="both"/>
        <w:rPr>
          <w:rFonts w:ascii="Times New Roman" w:hAnsi="Times New Roman" w:cs="Times New Roman"/>
          <w:i/>
          <w:sz w:val="24"/>
          <w:szCs w:val="24"/>
        </w:rPr>
      </w:pPr>
    </w:p>
    <w:p w:rsidR="00702261" w:rsidRDefault="00702261" w:rsidP="00462235">
      <w:pPr>
        <w:jc w:val="both"/>
        <w:rPr>
          <w:rFonts w:ascii="Times New Roman" w:hAnsi="Times New Roman" w:cs="Times New Roman"/>
          <w:i/>
          <w:color w:val="365F91" w:themeColor="accent1" w:themeShade="BF"/>
          <w:sz w:val="32"/>
          <w:szCs w:val="36"/>
        </w:rPr>
      </w:pPr>
      <w:r>
        <w:rPr>
          <w:rFonts w:ascii="Times New Roman" w:hAnsi="Times New Roman" w:cs="Times New Roman"/>
          <w:i/>
          <w:noProof/>
          <w:color w:val="365F91" w:themeColor="accent1" w:themeShade="BF"/>
          <w:sz w:val="32"/>
          <w:szCs w:val="36"/>
          <w:lang w:eastAsia="ru-RU"/>
        </w:rPr>
        <w:lastRenderedPageBreak/>
        <w:drawing>
          <wp:anchor distT="0" distB="0" distL="114300" distR="114300" simplePos="0" relativeHeight="251668480" behindDoc="0" locked="0" layoutInCell="1" allowOverlap="1">
            <wp:simplePos x="0" y="0"/>
            <wp:positionH relativeFrom="column">
              <wp:posOffset>4320540</wp:posOffset>
            </wp:positionH>
            <wp:positionV relativeFrom="paragraph">
              <wp:posOffset>-348615</wp:posOffset>
            </wp:positionV>
            <wp:extent cx="1501140" cy="2019300"/>
            <wp:effectExtent l="19050" t="0" r="3810" b="0"/>
            <wp:wrapSquare wrapText="bothSides"/>
            <wp:docPr id="42" name="Рисунок 42" descr="C:\пенсионер\комп курсы\20190610_15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пенсионер\комп курсы\20190610_154314.jpg"/>
                    <pic:cNvPicPr>
                      <a:picLocks noChangeAspect="1" noChangeArrowheads="1"/>
                    </pic:cNvPicPr>
                  </pic:nvPicPr>
                  <pic:blipFill>
                    <a:blip r:embed="rId27" cstate="print"/>
                    <a:srcRect/>
                    <a:stretch>
                      <a:fillRect/>
                    </a:stretch>
                  </pic:blipFill>
                  <pic:spPr bwMode="auto">
                    <a:xfrm>
                      <a:off x="0" y="0"/>
                      <a:ext cx="1501140" cy="2019300"/>
                    </a:xfrm>
                    <a:prstGeom prst="rect">
                      <a:avLst/>
                    </a:prstGeom>
                    <a:noFill/>
                    <a:ln w="9525">
                      <a:noFill/>
                      <a:miter lim="800000"/>
                      <a:headEnd/>
                      <a:tailEnd/>
                    </a:ln>
                  </pic:spPr>
                </pic:pic>
              </a:graphicData>
            </a:graphic>
          </wp:anchor>
        </w:drawing>
      </w:r>
      <w:r w:rsidR="00462235" w:rsidRPr="002B78E6">
        <w:rPr>
          <w:rFonts w:ascii="Times New Roman" w:hAnsi="Times New Roman" w:cs="Times New Roman"/>
          <w:i/>
          <w:color w:val="365F91" w:themeColor="accent1" w:themeShade="BF"/>
          <w:sz w:val="32"/>
          <w:szCs w:val="36"/>
        </w:rPr>
        <w:t>ПРОГРАММА</w:t>
      </w:r>
      <w:r w:rsidR="00462235">
        <w:rPr>
          <w:rFonts w:ascii="Times New Roman" w:hAnsi="Times New Roman" w:cs="Times New Roman"/>
          <w:i/>
          <w:color w:val="365F91" w:themeColor="accent1" w:themeShade="BF"/>
          <w:sz w:val="32"/>
          <w:szCs w:val="36"/>
        </w:rPr>
        <w:t xml:space="preserve"> </w:t>
      </w:r>
      <w:r w:rsidR="00462235" w:rsidRPr="002B78E6">
        <w:rPr>
          <w:rFonts w:ascii="Times New Roman" w:hAnsi="Times New Roman" w:cs="Times New Roman"/>
          <w:i/>
          <w:color w:val="365F91" w:themeColor="accent1" w:themeShade="BF"/>
          <w:sz w:val="32"/>
          <w:szCs w:val="36"/>
        </w:rPr>
        <w:t>КУРСА</w:t>
      </w:r>
    </w:p>
    <w:p w:rsidR="00462235" w:rsidRPr="00702261" w:rsidRDefault="00462235" w:rsidP="00462235">
      <w:pPr>
        <w:jc w:val="both"/>
        <w:rPr>
          <w:rFonts w:ascii="Times New Roman" w:hAnsi="Times New Roman" w:cs="Times New Roman"/>
          <w:i/>
          <w:color w:val="365F91" w:themeColor="accent1" w:themeShade="BF"/>
          <w:sz w:val="32"/>
          <w:szCs w:val="36"/>
        </w:rPr>
      </w:pP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462235">
        <w:rPr>
          <w:rFonts w:ascii="Times New Roman" w:hAnsi="Times New Roman" w:cs="Times New Roman"/>
          <w:i/>
          <w:color w:val="365F91" w:themeColor="accent1" w:themeShade="BF"/>
          <w:sz w:val="32"/>
          <w:szCs w:val="32"/>
        </w:rPr>
        <w:t xml:space="preserve"> </w:t>
      </w:r>
      <w:r w:rsidR="00573182">
        <w:rPr>
          <w:rFonts w:ascii="Times New Roman" w:hAnsi="Times New Roman" w:cs="Times New Roman"/>
          <w:i/>
          <w:color w:val="365F91" w:themeColor="accent1" w:themeShade="BF"/>
          <w:sz w:val="32"/>
          <w:szCs w:val="32"/>
        </w:rPr>
        <w:t>К</w:t>
      </w:r>
      <w:r w:rsidRPr="00462235">
        <w:rPr>
          <w:rFonts w:ascii="Times New Roman" w:hAnsi="Times New Roman" w:cs="Times New Roman"/>
          <w:i/>
          <w:color w:val="365F91" w:themeColor="accent1" w:themeShade="BF"/>
          <w:sz w:val="32"/>
          <w:szCs w:val="32"/>
        </w:rPr>
        <w:t>омпьютерн</w:t>
      </w:r>
      <w:r w:rsidR="00573182">
        <w:rPr>
          <w:rFonts w:ascii="Times New Roman" w:hAnsi="Times New Roman" w:cs="Times New Roman"/>
          <w:i/>
          <w:color w:val="365F91" w:themeColor="accent1" w:themeShade="BF"/>
          <w:sz w:val="32"/>
          <w:szCs w:val="32"/>
        </w:rPr>
        <w:t>ая</w:t>
      </w:r>
      <w:r w:rsidRPr="00462235">
        <w:rPr>
          <w:rFonts w:ascii="Times New Roman" w:hAnsi="Times New Roman" w:cs="Times New Roman"/>
          <w:i/>
          <w:color w:val="365F91" w:themeColor="accent1" w:themeShade="BF"/>
          <w:sz w:val="32"/>
          <w:szCs w:val="32"/>
        </w:rPr>
        <w:t xml:space="preserve"> грамотност</w:t>
      </w:r>
      <w:r w:rsidR="00573182">
        <w:rPr>
          <w:rFonts w:ascii="Times New Roman" w:hAnsi="Times New Roman" w:cs="Times New Roman"/>
          <w:i/>
          <w:color w:val="365F91" w:themeColor="accent1" w:themeShade="BF"/>
          <w:sz w:val="32"/>
          <w:szCs w:val="32"/>
        </w:rPr>
        <w:t>ь</w:t>
      </w:r>
      <w:r w:rsidRPr="00462235">
        <w:rPr>
          <w:rFonts w:ascii="Times New Roman" w:hAnsi="Times New Roman" w:cs="Times New Roman"/>
          <w:i/>
          <w:color w:val="365F91" w:themeColor="accent1" w:themeShade="BF"/>
          <w:sz w:val="40"/>
          <w:szCs w:val="32"/>
        </w:rPr>
        <w:t xml:space="preserve"> </w:t>
      </w:r>
      <w:r w:rsidRPr="00A2522B">
        <w:rPr>
          <w:rFonts w:ascii="Times New Roman" w:hAnsi="Times New Roman" w:cs="Times New Roman"/>
          <w:i/>
          <w:color w:val="365F91" w:themeColor="accent1" w:themeShade="BF"/>
          <w:sz w:val="36"/>
          <w:szCs w:val="32"/>
        </w:rPr>
        <w:t>”</w:t>
      </w:r>
    </w:p>
    <w:p w:rsidR="00702261" w:rsidRDefault="00702261" w:rsidP="00462235">
      <w:pPr>
        <w:jc w:val="both"/>
        <w:rPr>
          <w:rFonts w:ascii="Times New Roman" w:hAnsi="Times New Roman" w:cs="Times New Roman"/>
          <w:i/>
          <w:color w:val="365F91" w:themeColor="accent1" w:themeShade="BF"/>
          <w:sz w:val="36"/>
          <w:szCs w:val="32"/>
        </w:rPr>
      </w:pPr>
    </w:p>
    <w:p w:rsidR="00702261" w:rsidRDefault="00702261" w:rsidP="00462235">
      <w:pPr>
        <w:jc w:val="both"/>
        <w:rPr>
          <w:rFonts w:ascii="Times New Roman" w:hAnsi="Times New Roman" w:cs="Times New Roman"/>
          <w:i/>
          <w:color w:val="365F91" w:themeColor="accent1" w:themeShade="BF"/>
          <w:sz w:val="36"/>
          <w:szCs w:val="32"/>
        </w:rPr>
      </w:pPr>
    </w:p>
    <w:p w:rsidR="00702261" w:rsidRDefault="00702261" w:rsidP="00462235">
      <w:pPr>
        <w:jc w:val="both"/>
        <w:rPr>
          <w:rFonts w:ascii="Times New Roman" w:hAnsi="Times New Roman" w:cs="Times New Roman"/>
          <w:i/>
          <w:color w:val="365F91" w:themeColor="accent1" w:themeShade="BF"/>
          <w:sz w:val="36"/>
          <w:szCs w:val="32"/>
        </w:rPr>
      </w:pPr>
    </w:p>
    <w:p w:rsidR="004E7899" w:rsidRPr="00702261" w:rsidRDefault="00FE2E26" w:rsidP="004E7899">
      <w:pPr>
        <w:pStyle w:val="c10"/>
        <w:shd w:val="clear" w:color="auto" w:fill="FFFFFF"/>
        <w:spacing w:before="0" w:beforeAutospacing="0" w:after="0" w:afterAutospacing="0"/>
        <w:rPr>
          <w:rFonts w:ascii="Calibri" w:hAnsi="Calibri"/>
          <w:color w:val="000000"/>
          <w:sz w:val="28"/>
          <w:szCs w:val="28"/>
        </w:rPr>
      </w:pPr>
      <w:r w:rsidRPr="00702261">
        <w:rPr>
          <w:snapToGrid w:val="0"/>
          <w:color w:val="000000"/>
          <w:w w:val="0"/>
          <w:sz w:val="28"/>
          <w:szCs w:val="28"/>
          <w:u w:color="000000"/>
          <w:bdr w:val="none" w:sz="0" w:space="0" w:color="000000"/>
          <w:shd w:val="clear" w:color="000000" w:fill="000000"/>
        </w:rPr>
        <w:t xml:space="preserve"> </w:t>
      </w:r>
      <w:r w:rsidR="004E7899" w:rsidRPr="00702261">
        <w:rPr>
          <w:bCs/>
          <w:sz w:val="28"/>
          <w:szCs w:val="28"/>
        </w:rPr>
        <w:t>Сегодня все больше людей, в том числе граждан пожилого возраста и инвалидов, сталкиваются с необходимостью научиться работать на компьютере. Всеобщая компьютеризация приводит к тому, что пенсионерам, которые могли бы продолжать трудовую деятельность, приходится уходить на пенсию из-за неумения пользоваться компьютером.</w:t>
      </w:r>
      <w:r w:rsidR="004E7899" w:rsidRPr="00702261">
        <w:rPr>
          <w:bCs/>
          <w:color w:val="FF0000"/>
          <w:sz w:val="28"/>
          <w:szCs w:val="28"/>
        </w:rPr>
        <w:t xml:space="preserve"> </w:t>
      </w:r>
    </w:p>
    <w:p w:rsidR="004E7899" w:rsidRPr="00702261" w:rsidRDefault="004E7899" w:rsidP="004E7899">
      <w:pPr>
        <w:pStyle w:val="c10"/>
        <w:shd w:val="clear" w:color="auto" w:fill="FFFFFF"/>
        <w:spacing w:before="0" w:beforeAutospacing="0" w:after="0" w:afterAutospacing="0"/>
        <w:jc w:val="both"/>
        <w:rPr>
          <w:rFonts w:ascii="Calibri" w:hAnsi="Calibri"/>
          <w:color w:val="000000"/>
          <w:sz w:val="28"/>
          <w:szCs w:val="28"/>
        </w:rPr>
      </w:pPr>
      <w:r w:rsidRPr="00702261">
        <w:rPr>
          <w:rStyle w:val="c0"/>
          <w:color w:val="000000"/>
          <w:sz w:val="28"/>
          <w:szCs w:val="28"/>
        </w:rPr>
        <w:t>Программа «</w:t>
      </w:r>
      <w:r w:rsidR="00573182">
        <w:rPr>
          <w:rStyle w:val="c0"/>
          <w:color w:val="000000"/>
          <w:sz w:val="28"/>
          <w:szCs w:val="28"/>
        </w:rPr>
        <w:t>К</w:t>
      </w:r>
      <w:r w:rsidRPr="00702261">
        <w:rPr>
          <w:rStyle w:val="c0"/>
          <w:color w:val="000000"/>
          <w:sz w:val="28"/>
          <w:szCs w:val="28"/>
        </w:rPr>
        <w:t>омпьютерн</w:t>
      </w:r>
      <w:r w:rsidR="00573182">
        <w:rPr>
          <w:rStyle w:val="c0"/>
          <w:color w:val="000000"/>
          <w:sz w:val="28"/>
          <w:szCs w:val="28"/>
        </w:rPr>
        <w:t>ая</w:t>
      </w:r>
      <w:r w:rsidRPr="00702261">
        <w:rPr>
          <w:rStyle w:val="c0"/>
          <w:color w:val="000000"/>
          <w:sz w:val="28"/>
          <w:szCs w:val="28"/>
        </w:rPr>
        <w:t xml:space="preserve"> грамотност</w:t>
      </w:r>
      <w:r w:rsidR="00573182">
        <w:rPr>
          <w:rStyle w:val="c0"/>
          <w:color w:val="000000"/>
          <w:sz w:val="28"/>
          <w:szCs w:val="28"/>
        </w:rPr>
        <w:t>ь</w:t>
      </w:r>
      <w:r w:rsidRPr="00702261">
        <w:rPr>
          <w:rStyle w:val="c0"/>
          <w:color w:val="000000"/>
          <w:sz w:val="28"/>
          <w:szCs w:val="28"/>
        </w:rPr>
        <w:t>» предоставляет гражданам возможность дополнительного общения, социальной адаптации, реализации творческих планов с помощью современных информационных технологий и Интернета.</w:t>
      </w:r>
    </w:p>
    <w:p w:rsidR="004E7899" w:rsidRPr="00702261" w:rsidRDefault="004E7899" w:rsidP="004E7899">
      <w:pPr>
        <w:jc w:val="both"/>
        <w:rPr>
          <w:rFonts w:ascii="Times New Roman" w:hAnsi="Times New Roman" w:cs="Times New Roman"/>
          <w:bCs/>
          <w:sz w:val="28"/>
          <w:szCs w:val="28"/>
        </w:rPr>
      </w:pPr>
      <w:r w:rsidRPr="00702261">
        <w:rPr>
          <w:rFonts w:ascii="Times New Roman" w:hAnsi="Times New Roman" w:cs="Times New Roman"/>
          <w:bCs/>
          <w:sz w:val="28"/>
          <w:szCs w:val="28"/>
        </w:rPr>
        <w:tab/>
        <w:t>Поэтому при организации обучения людей старшего поколения разработана образовательная программа, которая сочетает теоретическую информацию и практические навыки</w:t>
      </w:r>
    </w:p>
    <w:p w:rsidR="00462235" w:rsidRPr="00702261" w:rsidRDefault="00462235" w:rsidP="00FE2E26">
      <w:pPr>
        <w:pStyle w:val="c10"/>
        <w:shd w:val="clear" w:color="auto" w:fill="FFFFFF"/>
        <w:spacing w:before="0" w:beforeAutospacing="0" w:after="0" w:afterAutospacing="0"/>
        <w:rPr>
          <w:b/>
          <w:bCs/>
        </w:rPr>
      </w:pPr>
    </w:p>
    <w:p w:rsidR="00FE2E26" w:rsidRPr="00702261" w:rsidRDefault="004E7899" w:rsidP="00462235">
      <w:pPr>
        <w:jc w:val="both"/>
        <w:rPr>
          <w:rFonts w:ascii="Times New Roman" w:hAnsi="Times New Roman" w:cs="Times New Roman"/>
          <w:b/>
          <w:sz w:val="28"/>
          <w:szCs w:val="28"/>
          <w:shd w:val="clear" w:color="auto" w:fill="FFFFFF"/>
        </w:rPr>
      </w:pPr>
      <w:r w:rsidRPr="00702261">
        <w:rPr>
          <w:rFonts w:ascii="Times New Roman" w:hAnsi="Times New Roman" w:cs="Times New Roman"/>
          <w:b/>
          <w:color w:val="212121"/>
          <w:sz w:val="28"/>
          <w:szCs w:val="28"/>
          <w:shd w:val="clear" w:color="auto" w:fill="FFFFFF"/>
        </w:rPr>
        <w:t xml:space="preserve">     </w:t>
      </w:r>
      <w:r w:rsidR="00FE2E26" w:rsidRPr="00702261">
        <w:rPr>
          <w:rFonts w:ascii="Times New Roman" w:hAnsi="Times New Roman" w:cs="Times New Roman"/>
          <w:b/>
          <w:color w:val="212121"/>
          <w:sz w:val="28"/>
          <w:szCs w:val="28"/>
          <w:shd w:val="clear" w:color="auto" w:fill="FFFFFF"/>
        </w:rPr>
        <w:t>Основные темы программы:</w:t>
      </w:r>
    </w:p>
    <w:tbl>
      <w:tblPr>
        <w:tblW w:w="10250" w:type="dxa"/>
        <w:tblInd w:w="490" w:type="dxa"/>
        <w:tblLayout w:type="fixed"/>
        <w:tblLook w:val="00A0"/>
      </w:tblPr>
      <w:tblGrid>
        <w:gridCol w:w="10250"/>
      </w:tblGrid>
      <w:tr w:rsidR="00FE2E26" w:rsidRPr="00702261" w:rsidTr="00FE2E26">
        <w:trPr>
          <w:trHeight w:val="222"/>
        </w:trPr>
        <w:tc>
          <w:tcPr>
            <w:tcW w:w="10250" w:type="dxa"/>
          </w:tcPr>
          <w:p w:rsidR="00FE2E26" w:rsidRPr="00702261" w:rsidRDefault="00FE2E26" w:rsidP="00FE2E26">
            <w:pPr>
              <w:tabs>
                <w:tab w:val="left" w:pos="630"/>
                <w:tab w:val="center" w:pos="1230"/>
              </w:tabs>
              <w:spacing w:after="0" w:line="240" w:lineRule="auto"/>
              <w:jc w:val="both"/>
              <w:rPr>
                <w:rFonts w:ascii="Times New Roman" w:hAnsi="Times New Roman"/>
                <w:sz w:val="28"/>
                <w:szCs w:val="28"/>
              </w:rPr>
            </w:pPr>
            <w:r w:rsidRPr="00702261">
              <w:rPr>
                <w:rFonts w:ascii="Times New Roman" w:hAnsi="Times New Roman"/>
                <w:sz w:val="28"/>
                <w:szCs w:val="28"/>
              </w:rPr>
              <w:t>Общие сведения о компьютерах.</w:t>
            </w:r>
          </w:p>
        </w:tc>
      </w:tr>
      <w:tr w:rsidR="00FE2E26" w:rsidRPr="00702261" w:rsidTr="00FE2E26">
        <w:trPr>
          <w:trHeight w:val="541"/>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 xml:space="preserve">ОС </w:t>
            </w:r>
            <w:r w:rsidRPr="00702261">
              <w:rPr>
                <w:rFonts w:ascii="Times New Roman" w:hAnsi="Times New Roman"/>
                <w:sz w:val="28"/>
                <w:szCs w:val="28"/>
                <w:lang w:val="en-US"/>
              </w:rPr>
              <w:t>Windows</w:t>
            </w:r>
            <w:r w:rsidRPr="00702261">
              <w:rPr>
                <w:rFonts w:ascii="Times New Roman" w:hAnsi="Times New Roman"/>
                <w:sz w:val="28"/>
                <w:szCs w:val="28"/>
              </w:rPr>
              <w:t>, Рабочий стол, основные понятия (кнопки, папки, ярлыки,</w:t>
            </w:r>
          </w:p>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 xml:space="preserve"> файлы,</w:t>
            </w:r>
            <w:r w:rsidRPr="00702261">
              <w:rPr>
                <w:rFonts w:ascii="Times New Roman" w:eastAsia="Times New Roman" w:hAnsi="Times New Roman" w:cs="Times New Roman"/>
                <w:sz w:val="28"/>
                <w:szCs w:val="28"/>
                <w:lang w:eastAsia="ru-RU"/>
              </w:rPr>
              <w:t xml:space="preserve"> панель задач, окно</w:t>
            </w:r>
            <w:r w:rsidRPr="00702261">
              <w:rPr>
                <w:rFonts w:ascii="Times New Roman" w:hAnsi="Times New Roman"/>
                <w:sz w:val="28"/>
                <w:szCs w:val="28"/>
              </w:rPr>
              <w:t>).</w:t>
            </w:r>
          </w:p>
        </w:tc>
      </w:tr>
      <w:tr w:rsidR="00FE2E26" w:rsidRPr="00702261" w:rsidTr="00FE2E26">
        <w:trPr>
          <w:trHeight w:val="26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 xml:space="preserve">Строение и управление окнами. </w:t>
            </w:r>
          </w:p>
        </w:tc>
      </w:tr>
      <w:tr w:rsidR="00FE2E26" w:rsidRPr="00702261" w:rsidTr="00FE2E26">
        <w:trPr>
          <w:trHeight w:val="585"/>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 xml:space="preserve">Контекстное меню. </w:t>
            </w:r>
            <w:r w:rsidRPr="00702261">
              <w:rPr>
                <w:rFonts w:ascii="Times New Roman" w:eastAsia="Times New Roman" w:hAnsi="Times New Roman" w:cs="Times New Roman"/>
                <w:sz w:val="28"/>
                <w:szCs w:val="28"/>
                <w:lang w:eastAsia="ru-RU"/>
              </w:rPr>
              <w:t xml:space="preserve">Работа с папками, файлами на рабочем столе. </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 xml:space="preserve">Клавиатура. </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Знакомство с MS Word. Работа с документами.</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Нумерованные и не нумерованные списки</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Работа с таблицами. Печать документа.</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Работа с рисунками, рамками, фигурным текстом.</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Графический редактор Paint. Основные инструменты и правила работы.</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Создание и редактирование презентаций в программе PowerPoint</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Добавление анимации.</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 xml:space="preserve">Терминология и основные понятия, использующиеся в сети Internet. </w:t>
            </w:r>
          </w:p>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 xml:space="preserve">Назначение журнала и папки избранное. </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 xml:space="preserve">Электронная почта. </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r w:rsidRPr="00702261">
              <w:rPr>
                <w:rFonts w:ascii="Times New Roman" w:hAnsi="Times New Roman"/>
                <w:sz w:val="28"/>
                <w:szCs w:val="28"/>
              </w:rPr>
              <w:t xml:space="preserve">Создание своего почтового ящика. </w:t>
            </w:r>
          </w:p>
        </w:tc>
      </w:tr>
      <w:tr w:rsidR="00FE2E26" w:rsidRPr="00702261" w:rsidTr="00FE2E26">
        <w:trPr>
          <w:trHeight w:val="298"/>
        </w:trPr>
        <w:tc>
          <w:tcPr>
            <w:tcW w:w="10250" w:type="dxa"/>
          </w:tcPr>
          <w:p w:rsidR="00FE2E26" w:rsidRPr="00702261" w:rsidRDefault="00FE2E26" w:rsidP="00FE2E26">
            <w:pPr>
              <w:spacing w:after="0" w:line="240" w:lineRule="auto"/>
              <w:jc w:val="both"/>
              <w:rPr>
                <w:rFonts w:ascii="Times New Roman" w:hAnsi="Times New Roman"/>
                <w:sz w:val="28"/>
                <w:szCs w:val="28"/>
              </w:rPr>
            </w:pPr>
          </w:p>
        </w:tc>
      </w:tr>
    </w:tbl>
    <w:p w:rsidR="00FE2E26" w:rsidRDefault="00FE2E26" w:rsidP="00FE2E26">
      <w:pPr>
        <w:jc w:val="both"/>
        <w:rPr>
          <w:rFonts w:ascii="Times New Roman" w:hAnsi="Times New Roman" w:cs="Times New Roman"/>
          <w:i/>
          <w:color w:val="365F91" w:themeColor="accent1" w:themeShade="BF"/>
          <w:sz w:val="36"/>
          <w:szCs w:val="32"/>
        </w:rPr>
      </w:pPr>
      <w:r w:rsidRPr="002B78E6">
        <w:rPr>
          <w:rFonts w:ascii="Times New Roman" w:hAnsi="Times New Roman" w:cs="Times New Roman"/>
          <w:i/>
          <w:color w:val="365F91" w:themeColor="accent1" w:themeShade="BF"/>
          <w:sz w:val="32"/>
          <w:szCs w:val="36"/>
        </w:rPr>
        <w:lastRenderedPageBreak/>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7378D9">
        <w:rPr>
          <w:rFonts w:ascii="Times New Roman" w:hAnsi="Times New Roman" w:cs="Times New Roman"/>
          <w:sz w:val="24"/>
          <w:szCs w:val="24"/>
        </w:rPr>
        <w:t xml:space="preserve"> </w:t>
      </w:r>
      <w:r w:rsidR="004E7899" w:rsidRPr="004E7899">
        <w:rPr>
          <w:rFonts w:ascii="Times New Roman" w:hAnsi="Times New Roman" w:cs="Times New Roman"/>
          <w:i/>
          <w:color w:val="365F91" w:themeColor="accent1" w:themeShade="BF"/>
          <w:sz w:val="36"/>
          <w:szCs w:val="32"/>
        </w:rPr>
        <w:t>Психологические основы управления конфликтами, профилактика стресса</w:t>
      </w:r>
      <w:r w:rsidRPr="00A2522B">
        <w:rPr>
          <w:rFonts w:ascii="Times New Roman" w:hAnsi="Times New Roman" w:cs="Times New Roman"/>
          <w:i/>
          <w:color w:val="365F91" w:themeColor="accent1" w:themeShade="BF"/>
          <w:sz w:val="36"/>
          <w:szCs w:val="32"/>
        </w:rPr>
        <w:t>”</w:t>
      </w:r>
    </w:p>
    <w:p w:rsidR="003C5CCB" w:rsidRDefault="003C5CCB" w:rsidP="003C5CCB">
      <w:pPr>
        <w:jc w:val="center"/>
        <w:rPr>
          <w:rFonts w:ascii="Times New Roman" w:hAnsi="Times New Roman" w:cs="Times New Roman"/>
          <w:i/>
          <w:color w:val="365F91" w:themeColor="accent1" w:themeShade="BF"/>
          <w:sz w:val="36"/>
          <w:szCs w:val="32"/>
        </w:rPr>
      </w:pPr>
      <w:r>
        <w:rPr>
          <w:noProof/>
          <w:lang w:eastAsia="ru-RU"/>
        </w:rPr>
        <w:drawing>
          <wp:inline distT="0" distB="0" distL="0" distR="0">
            <wp:extent cx="1781175" cy="1778952"/>
            <wp:effectExtent l="19050" t="0" r="9525" b="0"/>
            <wp:docPr id="43" name="Рисунок 43" descr="https://psb-advoco.ru/assets/images/articles/6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sb-advoco.ru/assets/images/articles/65860.jpg"/>
                    <pic:cNvPicPr>
                      <a:picLocks noChangeAspect="1" noChangeArrowheads="1"/>
                    </pic:cNvPicPr>
                  </pic:nvPicPr>
                  <pic:blipFill>
                    <a:blip r:embed="rId28" cstate="print"/>
                    <a:srcRect/>
                    <a:stretch>
                      <a:fillRect/>
                    </a:stretch>
                  </pic:blipFill>
                  <pic:spPr bwMode="auto">
                    <a:xfrm>
                      <a:off x="0" y="0"/>
                      <a:ext cx="1781175" cy="1778952"/>
                    </a:xfrm>
                    <a:prstGeom prst="rect">
                      <a:avLst/>
                    </a:prstGeom>
                    <a:noFill/>
                    <a:ln w="9525">
                      <a:noFill/>
                      <a:miter lim="800000"/>
                      <a:headEnd/>
                      <a:tailEnd/>
                    </a:ln>
                  </pic:spPr>
                </pic:pic>
              </a:graphicData>
            </a:graphic>
          </wp:inline>
        </w:drawing>
      </w:r>
    </w:p>
    <w:p w:rsidR="003C5CCB" w:rsidRPr="00702261" w:rsidRDefault="003C5CCB" w:rsidP="00702261">
      <w:pPr>
        <w:pStyle w:val="Style2"/>
        <w:widowControl/>
        <w:spacing w:line="240" w:lineRule="auto"/>
        <w:rPr>
          <w:rFonts w:cs="Times New Roman"/>
          <w:sz w:val="28"/>
          <w:szCs w:val="28"/>
        </w:rPr>
      </w:pPr>
      <w:r w:rsidRPr="00702261">
        <w:rPr>
          <w:rStyle w:val="FontStyle30"/>
          <w:sz w:val="28"/>
          <w:szCs w:val="28"/>
        </w:rPr>
        <w:t>Конфликты сопровождали человечество на протяжении всего времени его существования. Им подвержены самые разные сферы жизни общества. И каждый из нас в повседневной жизни неизбежно сталкивается с различными конфликтами, являясь либо их свидетелями, либо участниками</w:t>
      </w:r>
      <w:r w:rsidRPr="00702261">
        <w:rPr>
          <w:rStyle w:val="a7"/>
          <w:sz w:val="28"/>
          <w:szCs w:val="28"/>
        </w:rPr>
        <w:t xml:space="preserve"> </w:t>
      </w:r>
      <w:r w:rsidRPr="00702261">
        <w:rPr>
          <w:rStyle w:val="FontStyle30"/>
          <w:sz w:val="28"/>
          <w:szCs w:val="28"/>
        </w:rPr>
        <w:t>Изучение конфликта необходимо для понимания его существа, причин возникновения и особенностей развития. Знания о конфликтах требуются каждому человеку, они помогают ориентироваться в сложных условиях человеческих взаимоотношений, дают возможность избегать столкновений, а при их возникновении, находить оптимальные способы поведения в условиях конфликта и эффективные методы его разрешения.</w:t>
      </w:r>
    </w:p>
    <w:p w:rsidR="003C5CCB" w:rsidRPr="00702261" w:rsidRDefault="003C5CCB" w:rsidP="00FE2E26">
      <w:pPr>
        <w:jc w:val="both"/>
        <w:rPr>
          <w:rFonts w:ascii="Times New Roman" w:hAnsi="Times New Roman" w:cs="Times New Roman"/>
          <w:b/>
          <w:i/>
          <w:sz w:val="28"/>
          <w:szCs w:val="28"/>
        </w:rPr>
      </w:pPr>
      <w:r w:rsidRPr="00702261">
        <w:rPr>
          <w:rFonts w:ascii="Times New Roman" w:hAnsi="Times New Roman" w:cs="Times New Roman"/>
          <w:b/>
          <w:sz w:val="28"/>
          <w:szCs w:val="28"/>
          <w:shd w:val="clear" w:color="auto" w:fill="FFFFFF"/>
        </w:rPr>
        <w:t>Основные темы программы:</w:t>
      </w:r>
    </w:p>
    <w:p w:rsidR="00F8611D" w:rsidRPr="00702261" w:rsidRDefault="00F8611D" w:rsidP="00F8611D">
      <w:pPr>
        <w:pStyle w:val="a5"/>
        <w:shd w:val="clear" w:color="auto" w:fill="FFFFFF"/>
        <w:spacing w:before="0" w:beforeAutospacing="0" w:after="150" w:afterAutospacing="0"/>
        <w:rPr>
          <w:sz w:val="28"/>
          <w:szCs w:val="28"/>
        </w:rPr>
      </w:pPr>
      <w:r w:rsidRPr="00702261">
        <w:rPr>
          <w:sz w:val="28"/>
          <w:szCs w:val="28"/>
        </w:rPr>
        <w:t>Природа конфликта в организации: психологическая структура и функции конфликта. Виды конфликтов. Функциональные и дисфункциональные последствия конфликтов. Динамика конфликта: объективные предпосылки конфликта, осознание конфликта, конфликтные действия, разрешение конфликта. Отсутствие нормальной динамики, «застревание» в конфликте как предпосылка перерастание конфликта в кризис. Типичные ошибки конфликтного поведения.</w:t>
      </w:r>
    </w:p>
    <w:p w:rsidR="00F8611D" w:rsidRPr="00702261" w:rsidRDefault="00F8611D" w:rsidP="00F8611D">
      <w:pPr>
        <w:pStyle w:val="a5"/>
        <w:shd w:val="clear" w:color="auto" w:fill="FFFFFF"/>
        <w:spacing w:before="0" w:beforeAutospacing="0" w:after="150" w:afterAutospacing="0"/>
        <w:rPr>
          <w:sz w:val="28"/>
          <w:szCs w:val="28"/>
        </w:rPr>
      </w:pPr>
      <w:r w:rsidRPr="00702261">
        <w:rPr>
          <w:sz w:val="28"/>
          <w:szCs w:val="28"/>
        </w:rPr>
        <w:t>Возможности управления конфликтом. Руководитель как непосредственный участник конфликта и как посредник. Модель управления конфликтом К. Томаса. Избежание, противодействие, компромисс, приспособление, сотрудничество как способы управления и регулирования конфликтами, их эффективность в различных ситуациях. Правила поведения в конфликте.</w:t>
      </w:r>
    </w:p>
    <w:p w:rsidR="00F8611D" w:rsidRPr="00702261" w:rsidRDefault="00F8611D" w:rsidP="00F8611D">
      <w:pPr>
        <w:pStyle w:val="a5"/>
        <w:shd w:val="clear" w:color="auto" w:fill="FFFFFF"/>
        <w:spacing w:before="0" w:beforeAutospacing="0" w:after="150" w:afterAutospacing="0"/>
        <w:rPr>
          <w:sz w:val="28"/>
          <w:szCs w:val="28"/>
        </w:rPr>
      </w:pPr>
      <w:r w:rsidRPr="00702261">
        <w:rPr>
          <w:sz w:val="28"/>
          <w:szCs w:val="28"/>
        </w:rPr>
        <w:t>Работа и стресс. Виды, уровни и компоненты стресса. Причины стресса. Профилактика стресса и отрицательных эмоций.</w:t>
      </w:r>
    </w:p>
    <w:p w:rsidR="00F8611D" w:rsidRPr="00702261" w:rsidRDefault="00F8611D" w:rsidP="00F8611D">
      <w:pPr>
        <w:pStyle w:val="a5"/>
        <w:shd w:val="clear" w:color="auto" w:fill="FFFFFF"/>
        <w:spacing w:before="0" w:beforeAutospacing="0" w:after="150" w:afterAutospacing="0"/>
        <w:rPr>
          <w:sz w:val="28"/>
          <w:szCs w:val="28"/>
        </w:rPr>
      </w:pPr>
      <w:r w:rsidRPr="00702261">
        <w:rPr>
          <w:sz w:val="28"/>
          <w:szCs w:val="28"/>
        </w:rPr>
        <w:t>Социально-психологический климат коллектива. Совместимость, срабатываемость и сплоченность коллектива.</w:t>
      </w:r>
    </w:p>
    <w:p w:rsidR="003C5CCB" w:rsidRDefault="003C5CCB" w:rsidP="003C5CCB">
      <w:pPr>
        <w:jc w:val="both"/>
        <w:rPr>
          <w:rFonts w:ascii="Times New Roman" w:hAnsi="Times New Roman" w:cs="Times New Roman"/>
          <w:i/>
          <w:color w:val="365F91" w:themeColor="accent1" w:themeShade="BF"/>
          <w:sz w:val="32"/>
          <w:szCs w:val="36"/>
        </w:rPr>
      </w:pPr>
    </w:p>
    <w:p w:rsidR="006C15B3" w:rsidRDefault="003C5CCB" w:rsidP="003C5CCB">
      <w:pPr>
        <w:jc w:val="both"/>
        <w:rPr>
          <w:rFonts w:ascii="Times New Roman" w:hAnsi="Times New Roman" w:cs="Times New Roman"/>
          <w:i/>
          <w:color w:val="365F91" w:themeColor="accent1" w:themeShade="BF"/>
          <w:sz w:val="32"/>
          <w:szCs w:val="36"/>
        </w:rPr>
      </w:pPr>
      <w:r w:rsidRPr="002B78E6">
        <w:rPr>
          <w:rFonts w:ascii="Times New Roman" w:hAnsi="Times New Roman" w:cs="Times New Roman"/>
          <w:i/>
          <w:color w:val="365F91" w:themeColor="accent1" w:themeShade="BF"/>
          <w:sz w:val="32"/>
          <w:szCs w:val="36"/>
        </w:rPr>
        <w:lastRenderedPageBreak/>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p>
    <w:p w:rsidR="003C5CCB" w:rsidRPr="006C15B3" w:rsidRDefault="003C5CCB" w:rsidP="003C5CCB">
      <w:pPr>
        <w:jc w:val="both"/>
        <w:rPr>
          <w:rFonts w:ascii="Times New Roman" w:hAnsi="Times New Roman" w:cs="Times New Roman"/>
          <w:i/>
          <w:sz w:val="24"/>
          <w:szCs w:val="24"/>
        </w:rPr>
      </w:pPr>
      <w:r w:rsidRPr="002B78E6">
        <w:rPr>
          <w:rFonts w:ascii="Times New Roman" w:hAnsi="Times New Roman" w:cs="Times New Roman"/>
          <w:i/>
          <w:color w:val="365F91" w:themeColor="accent1" w:themeShade="BF"/>
          <w:sz w:val="32"/>
          <w:szCs w:val="36"/>
        </w:rPr>
        <w:t>“</w:t>
      </w:r>
      <w:r w:rsidRPr="007378D9">
        <w:rPr>
          <w:rFonts w:ascii="Times New Roman" w:hAnsi="Times New Roman" w:cs="Times New Roman"/>
          <w:sz w:val="24"/>
          <w:szCs w:val="24"/>
        </w:rPr>
        <w:t xml:space="preserve"> </w:t>
      </w:r>
      <w:r w:rsidRPr="003C5CCB">
        <w:rPr>
          <w:rFonts w:ascii="Times New Roman" w:hAnsi="Times New Roman" w:cs="Times New Roman"/>
          <w:i/>
          <w:color w:val="365F91" w:themeColor="accent1" w:themeShade="BF"/>
          <w:sz w:val="36"/>
          <w:szCs w:val="32"/>
        </w:rPr>
        <w:t>Основы делопроизводства,  архив организации</w:t>
      </w:r>
      <w:r w:rsidRPr="00A2522B">
        <w:rPr>
          <w:rFonts w:ascii="Times New Roman" w:hAnsi="Times New Roman" w:cs="Times New Roman"/>
          <w:i/>
          <w:color w:val="365F91" w:themeColor="accent1" w:themeShade="BF"/>
          <w:sz w:val="36"/>
          <w:szCs w:val="32"/>
        </w:rPr>
        <w:t>”</w:t>
      </w:r>
    </w:p>
    <w:p w:rsidR="006C15B3" w:rsidRDefault="006C15B3" w:rsidP="006C15B3">
      <w:pPr>
        <w:jc w:val="center"/>
        <w:rPr>
          <w:rFonts w:ascii="Times New Roman" w:hAnsi="Times New Roman" w:cs="Times New Roman"/>
          <w:i/>
          <w:color w:val="365F91" w:themeColor="accent1" w:themeShade="BF"/>
          <w:sz w:val="36"/>
          <w:szCs w:val="32"/>
        </w:rPr>
      </w:pPr>
      <w:r>
        <w:rPr>
          <w:noProof/>
          <w:lang w:eastAsia="ru-RU"/>
        </w:rPr>
        <w:drawing>
          <wp:inline distT="0" distB="0" distL="0" distR="0">
            <wp:extent cx="2752725" cy="1651635"/>
            <wp:effectExtent l="19050" t="0" r="9525" b="0"/>
            <wp:docPr id="46" name="Рисунок 46" descr="ÐÑÑÐ¸Ð²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ÑÑÐ¸Ð²Ð¸ÑÑ"/>
                    <pic:cNvPicPr>
                      <a:picLocks noChangeAspect="1" noChangeArrowheads="1"/>
                    </pic:cNvPicPr>
                  </pic:nvPicPr>
                  <pic:blipFill>
                    <a:blip r:embed="rId29"/>
                    <a:srcRect/>
                    <a:stretch>
                      <a:fillRect/>
                    </a:stretch>
                  </pic:blipFill>
                  <pic:spPr bwMode="auto">
                    <a:xfrm>
                      <a:off x="0" y="0"/>
                      <a:ext cx="2758677" cy="1655206"/>
                    </a:xfrm>
                    <a:prstGeom prst="rect">
                      <a:avLst/>
                    </a:prstGeom>
                    <a:noFill/>
                    <a:ln w="9525">
                      <a:noFill/>
                      <a:miter lim="800000"/>
                      <a:headEnd/>
                      <a:tailEnd/>
                    </a:ln>
                  </pic:spPr>
                </pic:pic>
              </a:graphicData>
            </a:graphic>
          </wp:inline>
        </w:drawing>
      </w:r>
    </w:p>
    <w:p w:rsidR="003C5CCB" w:rsidRPr="00702261" w:rsidRDefault="003C5CCB" w:rsidP="003C5CCB">
      <w:pPr>
        <w:jc w:val="both"/>
        <w:rPr>
          <w:rFonts w:ascii="Times New Roman" w:hAnsi="Times New Roman" w:cs="Times New Roman"/>
          <w:sz w:val="28"/>
          <w:szCs w:val="28"/>
          <w:shd w:val="clear" w:color="auto" w:fill="FFFFFF"/>
        </w:rPr>
      </w:pPr>
      <w:r w:rsidRPr="00702261">
        <w:rPr>
          <w:rFonts w:ascii="Times New Roman" w:hAnsi="Times New Roman" w:cs="Times New Roman"/>
          <w:sz w:val="28"/>
          <w:szCs w:val="28"/>
          <w:shd w:val="clear" w:color="auto" w:fill="FFFFFF"/>
        </w:rPr>
        <w:t xml:space="preserve">Самой важной частью функционирования любого предприятия является ведение его документов. Иными словами – делопроизводство. Специалист по делопроизводству: секретарь, административный работник, архивариус - важная «кадровая единица» в деятельности любой организации. </w:t>
      </w:r>
    </w:p>
    <w:p w:rsidR="00AD57A5" w:rsidRPr="00702261" w:rsidRDefault="00AD57A5" w:rsidP="003C5CCB">
      <w:pPr>
        <w:jc w:val="both"/>
        <w:rPr>
          <w:rFonts w:ascii="Times New Roman" w:hAnsi="Times New Roman" w:cs="Times New Roman"/>
          <w:sz w:val="28"/>
          <w:szCs w:val="28"/>
          <w:shd w:val="clear" w:color="auto" w:fill="FFFFFF"/>
        </w:rPr>
      </w:pPr>
      <w:r w:rsidRPr="00702261">
        <w:rPr>
          <w:rFonts w:ascii="Times New Roman" w:hAnsi="Times New Roman" w:cs="Times New Roman"/>
          <w:sz w:val="28"/>
          <w:szCs w:val="28"/>
          <w:shd w:val="clear" w:color="auto" w:fill="FFFFFF"/>
        </w:rPr>
        <w:t>Основные темы программы:</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Федеральный закон об архиве</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Государственный стандарт Российской Федерации</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Основные правила Росархива</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Перечень типовых управленческих документов с указанием сроков хранения</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Составление Положения об архиве организации</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Положение об архиве в структурных подразделениях</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Положение об архиве отдела кадров, Положение об экспертной комиссии (ЭК)</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Значение номенклатур дел для организации хранения документов</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Примерная номенклатура дел отдела кадров</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Итоговая номенклатура дела отдела кадров</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Сводная номенклатура дел организации (есть в организации есть архивист)</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Организация правильного формирования дел. Организация документооборота</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eastAsia="Times New Roman" w:hAnsi="Times New Roman" w:cs="Times New Roman"/>
          <w:sz w:val="28"/>
          <w:szCs w:val="28"/>
          <w:lang w:eastAsia="ru-RU"/>
        </w:rPr>
        <w:t>Обеспечение сохранности архивных документов</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hAnsi="Times New Roman" w:cs="Times New Roman"/>
          <w:sz w:val="28"/>
          <w:szCs w:val="28"/>
        </w:rPr>
        <w:t>Место секретаря в системе управления предприятием</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hAnsi="Times New Roman" w:cs="Times New Roman"/>
          <w:sz w:val="28"/>
          <w:szCs w:val="28"/>
        </w:rPr>
        <w:t>Документирование управленческой деятельности</w:t>
      </w:r>
    </w:p>
    <w:p w:rsidR="00AD57A5" w:rsidRPr="00702261" w:rsidRDefault="00AD57A5" w:rsidP="00AD57A5">
      <w:pPr>
        <w:numPr>
          <w:ilvl w:val="0"/>
          <w:numId w:val="11"/>
        </w:numPr>
        <w:spacing w:after="0" w:line="240" w:lineRule="auto"/>
        <w:ind w:left="0"/>
        <w:textAlignment w:val="baseline"/>
        <w:rPr>
          <w:rFonts w:ascii="Times New Roman" w:eastAsia="Times New Roman" w:hAnsi="Times New Roman" w:cs="Times New Roman"/>
          <w:sz w:val="28"/>
          <w:szCs w:val="28"/>
          <w:lang w:eastAsia="ru-RU"/>
        </w:rPr>
      </w:pPr>
      <w:r w:rsidRPr="00702261">
        <w:rPr>
          <w:rFonts w:ascii="Times New Roman" w:hAnsi="Times New Roman" w:cs="Times New Roman"/>
          <w:sz w:val="28"/>
          <w:szCs w:val="28"/>
        </w:rPr>
        <w:t>Работа с конфиденциальными документами</w:t>
      </w:r>
    </w:p>
    <w:p w:rsidR="006C15B3" w:rsidRPr="00702261" w:rsidRDefault="006C15B3" w:rsidP="006C15B3">
      <w:pPr>
        <w:spacing w:after="0" w:line="240" w:lineRule="auto"/>
        <w:textAlignment w:val="baseline"/>
        <w:rPr>
          <w:rFonts w:ascii="Times New Roman" w:hAnsi="Times New Roman" w:cs="Times New Roman"/>
          <w:sz w:val="28"/>
          <w:szCs w:val="28"/>
        </w:rPr>
      </w:pPr>
    </w:p>
    <w:p w:rsidR="006C15B3" w:rsidRPr="00702261" w:rsidRDefault="006C15B3" w:rsidP="006C15B3">
      <w:pPr>
        <w:spacing w:after="0" w:line="240" w:lineRule="auto"/>
        <w:textAlignment w:val="baseline"/>
        <w:rPr>
          <w:rFonts w:ascii="Times New Roman" w:hAnsi="Times New Roman" w:cs="Times New Roman"/>
          <w:sz w:val="28"/>
          <w:szCs w:val="28"/>
        </w:rPr>
      </w:pPr>
    </w:p>
    <w:p w:rsidR="006C15B3" w:rsidRPr="00702261" w:rsidRDefault="006C15B3" w:rsidP="006C15B3">
      <w:pPr>
        <w:spacing w:after="0" w:line="240" w:lineRule="auto"/>
        <w:textAlignment w:val="baseline"/>
        <w:rPr>
          <w:rFonts w:ascii="Times New Roman" w:hAnsi="Times New Roman" w:cs="Times New Roman"/>
          <w:sz w:val="28"/>
          <w:szCs w:val="28"/>
        </w:rPr>
      </w:pPr>
    </w:p>
    <w:p w:rsidR="006C15B3" w:rsidRPr="00702261" w:rsidRDefault="006C15B3" w:rsidP="006C15B3">
      <w:pPr>
        <w:spacing w:after="0" w:line="240" w:lineRule="auto"/>
        <w:textAlignment w:val="baseline"/>
        <w:rPr>
          <w:rFonts w:ascii="Times New Roman" w:hAnsi="Times New Roman" w:cs="Times New Roman"/>
          <w:sz w:val="28"/>
          <w:szCs w:val="28"/>
        </w:rPr>
      </w:pPr>
    </w:p>
    <w:p w:rsidR="006C15B3" w:rsidRPr="00702261" w:rsidRDefault="006C15B3" w:rsidP="006C15B3">
      <w:pPr>
        <w:spacing w:after="0" w:line="240" w:lineRule="auto"/>
        <w:textAlignment w:val="baseline"/>
        <w:rPr>
          <w:rFonts w:ascii="Times New Roman" w:hAnsi="Times New Roman" w:cs="Times New Roman"/>
          <w:sz w:val="28"/>
          <w:szCs w:val="28"/>
        </w:rPr>
      </w:pPr>
    </w:p>
    <w:p w:rsidR="006C15B3" w:rsidRPr="00702261" w:rsidRDefault="006C15B3" w:rsidP="006C15B3">
      <w:pPr>
        <w:spacing w:after="0" w:line="240" w:lineRule="auto"/>
        <w:textAlignment w:val="baseline"/>
        <w:rPr>
          <w:rFonts w:ascii="Times New Roman" w:hAnsi="Times New Roman" w:cs="Times New Roman"/>
          <w:sz w:val="28"/>
          <w:szCs w:val="28"/>
        </w:rPr>
      </w:pPr>
    </w:p>
    <w:p w:rsidR="006C15B3" w:rsidRDefault="006C15B3" w:rsidP="006C15B3">
      <w:pPr>
        <w:spacing w:after="0" w:line="240" w:lineRule="auto"/>
        <w:textAlignment w:val="baseline"/>
        <w:rPr>
          <w:rFonts w:ascii="Times New Roman" w:hAnsi="Times New Roman" w:cs="Times New Roman"/>
          <w:sz w:val="26"/>
          <w:szCs w:val="26"/>
        </w:rPr>
      </w:pPr>
    </w:p>
    <w:p w:rsidR="006C15B3" w:rsidRDefault="006C15B3" w:rsidP="006C15B3">
      <w:pPr>
        <w:spacing w:after="0" w:line="240" w:lineRule="auto"/>
        <w:textAlignment w:val="baseline"/>
        <w:rPr>
          <w:rFonts w:ascii="Times New Roman" w:hAnsi="Times New Roman" w:cs="Times New Roman"/>
          <w:sz w:val="26"/>
          <w:szCs w:val="26"/>
        </w:rPr>
      </w:pPr>
    </w:p>
    <w:p w:rsidR="006C15B3" w:rsidRPr="00952408" w:rsidRDefault="006C15B3" w:rsidP="00952408">
      <w:pPr>
        <w:jc w:val="both"/>
        <w:rPr>
          <w:rFonts w:ascii="Times New Roman" w:hAnsi="Times New Roman" w:cs="Times New Roman"/>
          <w:i/>
          <w:color w:val="365F91" w:themeColor="accent1" w:themeShade="BF"/>
          <w:sz w:val="32"/>
          <w:szCs w:val="36"/>
        </w:rPr>
      </w:pPr>
      <w:r w:rsidRPr="002B78E6">
        <w:rPr>
          <w:rFonts w:ascii="Times New Roman" w:hAnsi="Times New Roman" w:cs="Times New Roman"/>
          <w:i/>
          <w:color w:val="365F91" w:themeColor="accent1" w:themeShade="BF"/>
          <w:sz w:val="32"/>
          <w:szCs w:val="36"/>
        </w:rPr>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7378D9">
        <w:rPr>
          <w:rFonts w:ascii="Times New Roman" w:hAnsi="Times New Roman" w:cs="Times New Roman"/>
          <w:sz w:val="24"/>
          <w:szCs w:val="24"/>
        </w:rPr>
        <w:t xml:space="preserve"> </w:t>
      </w:r>
      <w:r w:rsidRPr="006C15B3">
        <w:rPr>
          <w:rFonts w:ascii="Times New Roman" w:hAnsi="Times New Roman" w:cs="Times New Roman"/>
          <w:i/>
          <w:color w:val="365F91" w:themeColor="accent1" w:themeShade="BF"/>
          <w:sz w:val="36"/>
          <w:szCs w:val="32"/>
        </w:rPr>
        <w:t>Финансовая грамотность</w:t>
      </w:r>
      <w:r w:rsidR="00952408" w:rsidRPr="00A2522B">
        <w:rPr>
          <w:rFonts w:ascii="Times New Roman" w:hAnsi="Times New Roman" w:cs="Times New Roman"/>
          <w:i/>
          <w:color w:val="365F91" w:themeColor="accent1" w:themeShade="BF"/>
          <w:sz w:val="36"/>
          <w:szCs w:val="32"/>
        </w:rPr>
        <w:t xml:space="preserve"> </w:t>
      </w:r>
      <w:r w:rsidRPr="00A2522B">
        <w:rPr>
          <w:rFonts w:ascii="Times New Roman" w:hAnsi="Times New Roman" w:cs="Times New Roman"/>
          <w:i/>
          <w:color w:val="365F91" w:themeColor="accent1" w:themeShade="BF"/>
          <w:sz w:val="36"/>
          <w:szCs w:val="32"/>
        </w:rPr>
        <w:t>”</w:t>
      </w:r>
    </w:p>
    <w:p w:rsidR="006C15B3" w:rsidRDefault="00702261" w:rsidP="00702261">
      <w:pPr>
        <w:spacing w:after="0" w:line="240" w:lineRule="auto"/>
        <w:jc w:val="center"/>
        <w:textAlignment w:val="baseline"/>
        <w:rPr>
          <w:rFonts w:ascii="Times New Roman" w:hAnsi="Times New Roman" w:cs="Times New Roman"/>
          <w:sz w:val="26"/>
          <w:szCs w:val="26"/>
        </w:rPr>
      </w:pPr>
      <w:r>
        <w:rPr>
          <w:noProof/>
          <w:lang w:eastAsia="ru-RU"/>
        </w:rPr>
        <w:drawing>
          <wp:inline distT="0" distB="0" distL="0" distR="0">
            <wp:extent cx="2547341" cy="1473162"/>
            <wp:effectExtent l="19050" t="0" r="5359" b="0"/>
            <wp:docPr id="33" name="Рисунок 49" descr="ÐÑÑÑ Ð¡ÐºÐ¾ÑÐ¾Ñ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ÐÑÑÑ Ð¡ÐºÐ¾ÑÐ¾ÑÑÐµÐ½Ð¸Ðµ"/>
                    <pic:cNvPicPr>
                      <a:picLocks noChangeAspect="1" noChangeArrowheads="1"/>
                    </pic:cNvPicPr>
                  </pic:nvPicPr>
                  <pic:blipFill>
                    <a:blip r:embed="rId30" cstate="print"/>
                    <a:srcRect/>
                    <a:stretch>
                      <a:fillRect/>
                    </a:stretch>
                  </pic:blipFill>
                  <pic:spPr bwMode="auto">
                    <a:xfrm>
                      <a:off x="0" y="0"/>
                      <a:ext cx="2561073" cy="1481104"/>
                    </a:xfrm>
                    <a:prstGeom prst="rect">
                      <a:avLst/>
                    </a:prstGeom>
                    <a:noFill/>
                    <a:ln w="9525">
                      <a:noFill/>
                      <a:miter lim="800000"/>
                      <a:headEnd/>
                      <a:tailEnd/>
                    </a:ln>
                  </pic:spPr>
                </pic:pic>
              </a:graphicData>
            </a:graphic>
          </wp:inline>
        </w:drawing>
      </w:r>
    </w:p>
    <w:p w:rsidR="006C15B3" w:rsidRDefault="006C15B3" w:rsidP="00702261">
      <w:pPr>
        <w:spacing w:after="0" w:line="240" w:lineRule="auto"/>
        <w:textAlignment w:val="baseline"/>
        <w:rPr>
          <w:rFonts w:ascii="Times New Roman" w:hAnsi="Times New Roman" w:cs="Times New Roman"/>
          <w:sz w:val="26"/>
          <w:szCs w:val="26"/>
        </w:rPr>
      </w:pPr>
    </w:p>
    <w:p w:rsidR="006C15B3" w:rsidRPr="00702261" w:rsidRDefault="006C15B3" w:rsidP="00952408">
      <w:pPr>
        <w:spacing w:after="0" w:line="240" w:lineRule="auto"/>
        <w:jc w:val="both"/>
        <w:textAlignment w:val="baseline"/>
        <w:rPr>
          <w:rFonts w:ascii="Times New Roman" w:hAnsi="Times New Roman" w:cs="Times New Roman"/>
          <w:color w:val="000000"/>
          <w:sz w:val="28"/>
          <w:szCs w:val="28"/>
          <w:shd w:val="clear" w:color="auto" w:fill="FFFFFF"/>
        </w:rPr>
      </w:pPr>
      <w:r w:rsidRPr="00702261">
        <w:rPr>
          <w:rFonts w:ascii="Times New Roman" w:hAnsi="Times New Roman" w:cs="Times New Roman"/>
          <w:color w:val="000000"/>
          <w:sz w:val="28"/>
          <w:szCs w:val="28"/>
          <w:shd w:val="clear" w:color="auto" w:fill="FFFFFF"/>
        </w:rPr>
        <w:t>В ситуации глобального финансового кризиса даже западные экономисты и общественные деятели поднимают вопрос о необходимости повышения финансовой грамотности населения и улучшения финансовой подготовки в школе. Для нашей страны этот вопрос является гораздо более актуальным в связи с тем, что у российских граждан практически отсутствует опыт жизни в условиях рыночной экономики. Как следствие, многие семьи не умеют рационально распорядиться своими доходами и сбережениями, правильно оценить возможные риски на финансовых рынках, часто становятся жертвами финансовых мошенников.</w:t>
      </w:r>
    </w:p>
    <w:p w:rsidR="00952408" w:rsidRPr="00702261" w:rsidRDefault="00952408" w:rsidP="00952408">
      <w:pPr>
        <w:spacing w:after="0" w:line="240" w:lineRule="auto"/>
        <w:jc w:val="both"/>
        <w:textAlignment w:val="baseline"/>
        <w:rPr>
          <w:rFonts w:ascii="Times New Roman" w:hAnsi="Times New Roman" w:cs="Times New Roman"/>
          <w:sz w:val="28"/>
          <w:szCs w:val="28"/>
        </w:rPr>
      </w:pPr>
    </w:p>
    <w:p w:rsidR="006C15B3" w:rsidRPr="00702261" w:rsidRDefault="006C15B3" w:rsidP="00952408">
      <w:pPr>
        <w:jc w:val="both"/>
        <w:rPr>
          <w:rFonts w:ascii="Times New Roman" w:hAnsi="Times New Roman" w:cs="Times New Roman"/>
          <w:b/>
          <w:sz w:val="28"/>
          <w:szCs w:val="28"/>
          <w:shd w:val="clear" w:color="auto" w:fill="FFFFFF"/>
        </w:rPr>
      </w:pPr>
      <w:r w:rsidRPr="00702261">
        <w:rPr>
          <w:rFonts w:ascii="Times New Roman" w:hAnsi="Times New Roman" w:cs="Times New Roman"/>
          <w:b/>
          <w:sz w:val="28"/>
          <w:szCs w:val="28"/>
          <w:shd w:val="clear" w:color="auto" w:fill="FFFFFF"/>
        </w:rPr>
        <w:t>Основные темы программы:</w:t>
      </w:r>
    </w:p>
    <w:tbl>
      <w:tblPr>
        <w:tblW w:w="15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14"/>
      </w:tblGrid>
      <w:tr w:rsidR="006C15B3" w:rsidRPr="00702261" w:rsidTr="006C15B3">
        <w:trPr>
          <w:trHeight w:val="20"/>
        </w:trPr>
        <w:tc>
          <w:tcPr>
            <w:tcW w:w="15214" w:type="dxa"/>
            <w:tcBorders>
              <w:top w:val="nil"/>
              <w:left w:val="nil"/>
              <w:bottom w:val="nil"/>
              <w:right w:val="nil"/>
            </w:tcBorders>
            <w:hideMark/>
          </w:tcPr>
          <w:p w:rsidR="00702261" w:rsidRPr="00702261" w:rsidRDefault="006C15B3" w:rsidP="00702261">
            <w:pPr>
              <w:autoSpaceDE w:val="0"/>
              <w:autoSpaceDN w:val="0"/>
              <w:adjustRightInd w:val="0"/>
              <w:spacing w:after="0" w:line="240" w:lineRule="auto"/>
              <w:rPr>
                <w:rFonts w:ascii="Times New Roman" w:hAnsi="Times New Roman" w:cs="Times New Roman"/>
                <w:bCs/>
                <w:sz w:val="28"/>
                <w:szCs w:val="28"/>
              </w:rPr>
            </w:pPr>
            <w:r w:rsidRPr="00702261">
              <w:rPr>
                <w:rFonts w:ascii="Times New Roman" w:hAnsi="Times New Roman" w:cs="Times New Roman"/>
                <w:bCs/>
                <w:sz w:val="28"/>
                <w:szCs w:val="28"/>
              </w:rPr>
              <w:t>Человеческий капитал. Способы принятия решений в условиях ограниченности</w:t>
            </w:r>
          </w:p>
          <w:p w:rsidR="006C15B3" w:rsidRPr="00702261" w:rsidRDefault="006C15B3" w:rsidP="00702261">
            <w:pPr>
              <w:autoSpaceDE w:val="0"/>
              <w:autoSpaceDN w:val="0"/>
              <w:adjustRightInd w:val="0"/>
              <w:spacing w:after="0" w:line="240" w:lineRule="auto"/>
              <w:rPr>
                <w:rFonts w:ascii="Times New Roman" w:hAnsi="Times New Roman" w:cs="Times New Roman"/>
                <w:bCs/>
                <w:sz w:val="28"/>
                <w:szCs w:val="28"/>
              </w:rPr>
            </w:pPr>
            <w:r w:rsidRPr="00702261">
              <w:rPr>
                <w:rFonts w:ascii="Times New Roman" w:hAnsi="Times New Roman" w:cs="Times New Roman"/>
                <w:bCs/>
                <w:sz w:val="28"/>
                <w:szCs w:val="28"/>
              </w:rPr>
              <w:t xml:space="preserve"> ресурсов.</w:t>
            </w:r>
          </w:p>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bCs/>
                <w:sz w:val="28"/>
                <w:szCs w:val="28"/>
              </w:rPr>
              <w:t xml:space="preserve"> </w:t>
            </w:r>
            <w:r w:rsidRPr="00702261">
              <w:rPr>
                <w:rFonts w:ascii="Times New Roman" w:hAnsi="Times New Roman" w:cs="Times New Roman"/>
                <w:sz w:val="28"/>
                <w:szCs w:val="28"/>
              </w:rPr>
              <w:t>SWOT-анализ как один из способов принятия решений</w:t>
            </w:r>
          </w:p>
        </w:tc>
      </w:tr>
      <w:tr w:rsidR="006C15B3" w:rsidRPr="00702261" w:rsidTr="006C15B3">
        <w:trPr>
          <w:trHeight w:val="20"/>
        </w:trPr>
        <w:tc>
          <w:tcPr>
            <w:tcW w:w="15214" w:type="dxa"/>
            <w:tcBorders>
              <w:top w:val="nil"/>
              <w:left w:val="nil"/>
              <w:bottom w:val="nil"/>
              <w:right w:val="nil"/>
            </w:tcBorders>
            <w:hideMark/>
          </w:tcPr>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Домашняя бухгалтерия. Личный бюджет. Структура, способы составления</w:t>
            </w:r>
          </w:p>
          <w:p w:rsidR="00702261" w:rsidRDefault="00952408"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и планирования личного бюджета</w:t>
            </w:r>
            <w:r w:rsidR="006C15B3" w:rsidRPr="00702261">
              <w:rPr>
                <w:rFonts w:ascii="Times New Roman" w:hAnsi="Times New Roman" w:cs="Times New Roman"/>
                <w:sz w:val="28"/>
                <w:szCs w:val="28"/>
              </w:rPr>
              <w:t xml:space="preserve">. </w:t>
            </w:r>
          </w:p>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Личный финансовый план: финансовые</w:t>
            </w:r>
            <w:r w:rsidR="00702261" w:rsidRPr="00702261">
              <w:rPr>
                <w:rFonts w:ascii="Times New Roman" w:hAnsi="Times New Roman" w:cs="Times New Roman"/>
                <w:sz w:val="28"/>
                <w:szCs w:val="28"/>
              </w:rPr>
              <w:t xml:space="preserve"> </w:t>
            </w:r>
            <w:r w:rsidRPr="00702261">
              <w:rPr>
                <w:rFonts w:ascii="Times New Roman" w:hAnsi="Times New Roman" w:cs="Times New Roman"/>
                <w:sz w:val="28"/>
                <w:szCs w:val="28"/>
              </w:rPr>
              <w:t xml:space="preserve">цели, стратегия и способы их достижения </w:t>
            </w:r>
          </w:p>
        </w:tc>
      </w:tr>
      <w:tr w:rsidR="006C15B3" w:rsidRPr="00702261" w:rsidTr="006C15B3">
        <w:trPr>
          <w:trHeight w:val="238"/>
        </w:trPr>
        <w:tc>
          <w:tcPr>
            <w:tcW w:w="15214" w:type="dxa"/>
            <w:tcBorders>
              <w:top w:val="nil"/>
              <w:left w:val="nil"/>
              <w:bottom w:val="nil"/>
              <w:right w:val="nil"/>
            </w:tcBorders>
            <w:hideMark/>
          </w:tcPr>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Составляем личный финансовый план и бюджет.</w:t>
            </w:r>
          </w:p>
        </w:tc>
      </w:tr>
      <w:tr w:rsidR="006C15B3" w:rsidRPr="00702261" w:rsidTr="006C15B3">
        <w:trPr>
          <w:trHeight w:val="238"/>
        </w:trPr>
        <w:tc>
          <w:tcPr>
            <w:tcW w:w="15214" w:type="dxa"/>
            <w:tcBorders>
              <w:top w:val="nil"/>
              <w:left w:val="nil"/>
              <w:bottom w:val="nil"/>
              <w:right w:val="nil"/>
            </w:tcBorders>
            <w:hideMark/>
          </w:tcPr>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Банк и банковские депозиты. Влияние инфляции на стоимость активов</w:t>
            </w:r>
            <w:r w:rsidR="00702261">
              <w:rPr>
                <w:rFonts w:ascii="Times New Roman" w:hAnsi="Times New Roman" w:cs="Times New Roman"/>
                <w:sz w:val="28"/>
                <w:szCs w:val="28"/>
              </w:rPr>
              <w:t>.</w:t>
            </w:r>
            <w:r w:rsidRPr="00702261">
              <w:rPr>
                <w:rFonts w:ascii="Times New Roman" w:hAnsi="Times New Roman" w:cs="Times New Roman"/>
                <w:sz w:val="28"/>
                <w:szCs w:val="28"/>
              </w:rPr>
              <w:t xml:space="preserve"> </w:t>
            </w:r>
          </w:p>
        </w:tc>
      </w:tr>
      <w:tr w:rsidR="006C15B3" w:rsidRPr="00702261" w:rsidTr="006C15B3">
        <w:trPr>
          <w:trHeight w:val="238"/>
        </w:trPr>
        <w:tc>
          <w:tcPr>
            <w:tcW w:w="15214" w:type="dxa"/>
            <w:tcBorders>
              <w:top w:val="nil"/>
              <w:left w:val="nil"/>
              <w:bottom w:val="nil"/>
              <w:right w:val="nil"/>
            </w:tcBorders>
            <w:hideMark/>
          </w:tcPr>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Анализ информации о банках и банковских продуктах</w:t>
            </w:r>
            <w:r w:rsidR="00702261">
              <w:rPr>
                <w:rFonts w:ascii="Times New Roman" w:hAnsi="Times New Roman" w:cs="Times New Roman"/>
                <w:sz w:val="28"/>
                <w:szCs w:val="28"/>
              </w:rPr>
              <w:t>.</w:t>
            </w:r>
          </w:p>
        </w:tc>
      </w:tr>
      <w:tr w:rsidR="006C15B3" w:rsidRPr="00702261" w:rsidTr="006C15B3">
        <w:trPr>
          <w:trHeight w:val="238"/>
        </w:trPr>
        <w:tc>
          <w:tcPr>
            <w:tcW w:w="15214" w:type="dxa"/>
            <w:tcBorders>
              <w:top w:val="nil"/>
              <w:left w:val="nil"/>
              <w:bottom w:val="nil"/>
              <w:right w:val="nil"/>
            </w:tcBorders>
            <w:hideMark/>
          </w:tcPr>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Кредиты, виды банковских кредитов</w:t>
            </w:r>
            <w:r w:rsidR="00952408" w:rsidRPr="00702261">
              <w:rPr>
                <w:rFonts w:ascii="Times New Roman" w:hAnsi="Times New Roman" w:cs="Times New Roman"/>
                <w:sz w:val="28"/>
                <w:szCs w:val="28"/>
              </w:rPr>
              <w:t xml:space="preserve"> </w:t>
            </w:r>
            <w:r w:rsidRPr="00702261">
              <w:rPr>
                <w:rFonts w:ascii="Times New Roman" w:hAnsi="Times New Roman" w:cs="Times New Roman"/>
                <w:sz w:val="28"/>
                <w:szCs w:val="28"/>
              </w:rPr>
              <w:t>для физических лиц. Потребительский кредит</w:t>
            </w:r>
          </w:p>
        </w:tc>
      </w:tr>
      <w:tr w:rsidR="006C15B3" w:rsidRPr="00702261" w:rsidTr="006C15B3">
        <w:trPr>
          <w:trHeight w:val="238"/>
        </w:trPr>
        <w:tc>
          <w:tcPr>
            <w:tcW w:w="15214" w:type="dxa"/>
            <w:tcBorders>
              <w:top w:val="nil"/>
              <w:left w:val="nil"/>
              <w:bottom w:val="nil"/>
              <w:right w:val="nil"/>
            </w:tcBorders>
            <w:hideMark/>
          </w:tcPr>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Ипотечное кредитование</w:t>
            </w:r>
            <w:r w:rsidR="00702261">
              <w:rPr>
                <w:rFonts w:ascii="Times New Roman" w:hAnsi="Times New Roman" w:cs="Times New Roman"/>
                <w:sz w:val="28"/>
                <w:szCs w:val="28"/>
              </w:rPr>
              <w:t>.</w:t>
            </w:r>
          </w:p>
        </w:tc>
      </w:tr>
      <w:tr w:rsidR="006C15B3" w:rsidRPr="00702261" w:rsidTr="006C15B3">
        <w:trPr>
          <w:trHeight w:val="238"/>
        </w:trPr>
        <w:tc>
          <w:tcPr>
            <w:tcW w:w="15214" w:type="dxa"/>
            <w:tcBorders>
              <w:top w:val="nil"/>
              <w:left w:val="nil"/>
              <w:bottom w:val="nil"/>
              <w:right w:val="nil"/>
            </w:tcBorders>
            <w:hideMark/>
          </w:tcPr>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Анализ информации о банках и условиях кредитования</w:t>
            </w:r>
            <w:r w:rsidR="00702261">
              <w:rPr>
                <w:rFonts w:ascii="Times New Roman" w:hAnsi="Times New Roman" w:cs="Times New Roman"/>
                <w:sz w:val="28"/>
                <w:szCs w:val="28"/>
              </w:rPr>
              <w:t>.</w:t>
            </w:r>
          </w:p>
        </w:tc>
      </w:tr>
      <w:tr w:rsidR="006C15B3" w:rsidRPr="00702261" w:rsidTr="006C15B3">
        <w:trPr>
          <w:trHeight w:val="238"/>
        </w:trPr>
        <w:tc>
          <w:tcPr>
            <w:tcW w:w="15214" w:type="dxa"/>
            <w:tcBorders>
              <w:top w:val="nil"/>
              <w:left w:val="nil"/>
              <w:bottom w:val="nil"/>
              <w:right w:val="nil"/>
            </w:tcBorders>
            <w:hideMark/>
          </w:tcPr>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Хранение, обмен и перевод денег — банковские операции для физических лиц</w:t>
            </w:r>
            <w:r w:rsidR="00702261">
              <w:rPr>
                <w:rFonts w:ascii="Times New Roman" w:hAnsi="Times New Roman" w:cs="Times New Roman"/>
                <w:sz w:val="28"/>
                <w:szCs w:val="28"/>
              </w:rPr>
              <w:t>.</w:t>
            </w:r>
          </w:p>
        </w:tc>
      </w:tr>
      <w:tr w:rsidR="006C15B3" w:rsidRPr="00702261" w:rsidTr="006C15B3">
        <w:trPr>
          <w:trHeight w:val="238"/>
        </w:trPr>
        <w:tc>
          <w:tcPr>
            <w:tcW w:w="15214" w:type="dxa"/>
            <w:tcBorders>
              <w:top w:val="nil"/>
              <w:left w:val="nil"/>
              <w:bottom w:val="nil"/>
              <w:right w:val="nil"/>
            </w:tcBorders>
            <w:hideMark/>
          </w:tcPr>
          <w:p w:rsidR="00952408"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 xml:space="preserve">Виды платежных средств. Чеки, дебетовые, кредитные карты, электронные деньги — </w:t>
            </w:r>
          </w:p>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правила безопасности при пользовании банкоматом</w:t>
            </w:r>
            <w:r w:rsidR="00702261">
              <w:rPr>
                <w:rFonts w:ascii="Times New Roman" w:hAnsi="Times New Roman" w:cs="Times New Roman"/>
                <w:sz w:val="28"/>
                <w:szCs w:val="28"/>
              </w:rPr>
              <w:t>.</w:t>
            </w:r>
          </w:p>
        </w:tc>
      </w:tr>
      <w:tr w:rsidR="006C15B3" w:rsidRPr="00702261" w:rsidTr="006C15B3">
        <w:trPr>
          <w:trHeight w:val="238"/>
        </w:trPr>
        <w:tc>
          <w:tcPr>
            <w:tcW w:w="15214" w:type="dxa"/>
            <w:tcBorders>
              <w:top w:val="nil"/>
              <w:left w:val="nil"/>
              <w:bottom w:val="nil"/>
              <w:right w:val="nil"/>
            </w:tcBorders>
            <w:hideMark/>
          </w:tcPr>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Страховые услуги, страховые риски, участники договора страхования.</w:t>
            </w:r>
          </w:p>
        </w:tc>
      </w:tr>
      <w:tr w:rsidR="006C15B3" w:rsidRPr="00702261" w:rsidTr="006C15B3">
        <w:trPr>
          <w:trHeight w:val="238"/>
        </w:trPr>
        <w:tc>
          <w:tcPr>
            <w:tcW w:w="15214" w:type="dxa"/>
            <w:tcBorders>
              <w:top w:val="nil"/>
              <w:left w:val="nil"/>
              <w:bottom w:val="nil"/>
              <w:right w:val="nil"/>
            </w:tcBorders>
            <w:hideMark/>
          </w:tcPr>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Виды страхования в России. Страховые компании и их услуги для физических лиц</w:t>
            </w:r>
          </w:p>
        </w:tc>
      </w:tr>
      <w:tr w:rsidR="006C15B3" w:rsidRPr="00702261" w:rsidTr="006C15B3">
        <w:trPr>
          <w:trHeight w:val="238"/>
        </w:trPr>
        <w:tc>
          <w:tcPr>
            <w:tcW w:w="15214" w:type="dxa"/>
            <w:tcBorders>
              <w:top w:val="nil"/>
              <w:left w:val="nil"/>
              <w:bottom w:val="nil"/>
              <w:right w:val="nil"/>
            </w:tcBorders>
            <w:hideMark/>
          </w:tcPr>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Страхование имущества</w:t>
            </w:r>
            <w:r w:rsidR="00702261">
              <w:rPr>
                <w:rFonts w:ascii="Times New Roman" w:hAnsi="Times New Roman" w:cs="Times New Roman"/>
                <w:sz w:val="28"/>
                <w:szCs w:val="28"/>
              </w:rPr>
              <w:t>.</w:t>
            </w:r>
          </w:p>
        </w:tc>
      </w:tr>
      <w:tr w:rsidR="006C15B3" w:rsidRPr="00702261" w:rsidTr="00952408">
        <w:trPr>
          <w:trHeight w:val="70"/>
        </w:trPr>
        <w:tc>
          <w:tcPr>
            <w:tcW w:w="15214" w:type="dxa"/>
            <w:tcBorders>
              <w:top w:val="nil"/>
              <w:left w:val="nil"/>
              <w:bottom w:val="nil"/>
              <w:right w:val="nil"/>
            </w:tcBorders>
            <w:hideMark/>
          </w:tcPr>
          <w:p w:rsid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 xml:space="preserve">Налоговая система в РФ. Виды налогов для физических лиц </w:t>
            </w:r>
            <w:r w:rsidR="00952408" w:rsidRPr="00702261">
              <w:rPr>
                <w:rFonts w:ascii="Times New Roman" w:hAnsi="Times New Roman" w:cs="Times New Roman"/>
                <w:sz w:val="28"/>
                <w:szCs w:val="28"/>
              </w:rPr>
              <w:t xml:space="preserve">Налоговые льготы, </w:t>
            </w:r>
          </w:p>
          <w:p w:rsidR="006C15B3" w:rsidRPr="00702261" w:rsidRDefault="00702261"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В</w:t>
            </w:r>
            <w:r w:rsidR="00952408" w:rsidRPr="00702261">
              <w:rPr>
                <w:rFonts w:ascii="Times New Roman" w:hAnsi="Times New Roman" w:cs="Times New Roman"/>
                <w:sz w:val="28"/>
                <w:szCs w:val="28"/>
              </w:rPr>
              <w:t>ычеты</w:t>
            </w:r>
            <w:r>
              <w:rPr>
                <w:rFonts w:ascii="Times New Roman" w:hAnsi="Times New Roman" w:cs="Times New Roman"/>
                <w:sz w:val="28"/>
                <w:szCs w:val="28"/>
              </w:rPr>
              <w:t>.</w:t>
            </w:r>
          </w:p>
        </w:tc>
      </w:tr>
      <w:tr w:rsidR="006C15B3" w:rsidRPr="00702261" w:rsidTr="00952408">
        <w:trPr>
          <w:trHeight w:val="238"/>
        </w:trPr>
        <w:tc>
          <w:tcPr>
            <w:tcW w:w="15214" w:type="dxa"/>
            <w:tcBorders>
              <w:top w:val="nil"/>
              <w:left w:val="nil"/>
              <w:bottom w:val="nil"/>
              <w:right w:val="nil"/>
            </w:tcBorders>
            <w:hideMark/>
          </w:tcPr>
          <w:p w:rsidR="00952408"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t>Оптимизация личного бюджета в части применения налоговых льгот с целью</w:t>
            </w:r>
          </w:p>
          <w:p w:rsidR="006C15B3" w:rsidRPr="00702261" w:rsidRDefault="006C15B3" w:rsidP="00702261">
            <w:pPr>
              <w:autoSpaceDE w:val="0"/>
              <w:autoSpaceDN w:val="0"/>
              <w:adjustRightInd w:val="0"/>
              <w:spacing w:after="0" w:line="240" w:lineRule="auto"/>
              <w:rPr>
                <w:rFonts w:ascii="Times New Roman" w:hAnsi="Times New Roman" w:cs="Times New Roman"/>
                <w:sz w:val="28"/>
                <w:szCs w:val="28"/>
              </w:rPr>
            </w:pPr>
            <w:r w:rsidRPr="00702261">
              <w:rPr>
                <w:rFonts w:ascii="Times New Roman" w:hAnsi="Times New Roman" w:cs="Times New Roman"/>
                <w:sz w:val="28"/>
                <w:szCs w:val="28"/>
              </w:rPr>
              <w:lastRenderedPageBreak/>
              <w:t xml:space="preserve"> уменьшения налоговых выплат физических лиц;</w:t>
            </w:r>
          </w:p>
        </w:tc>
      </w:tr>
    </w:tbl>
    <w:p w:rsidR="00702261" w:rsidRDefault="00702261" w:rsidP="00952408">
      <w:pPr>
        <w:jc w:val="both"/>
        <w:rPr>
          <w:rFonts w:ascii="Times New Roman" w:hAnsi="Times New Roman" w:cs="Times New Roman"/>
          <w:i/>
          <w:color w:val="365F91" w:themeColor="accent1" w:themeShade="BF"/>
          <w:sz w:val="32"/>
          <w:szCs w:val="36"/>
        </w:rPr>
      </w:pPr>
    </w:p>
    <w:p w:rsidR="00952408" w:rsidRDefault="00952408" w:rsidP="00952408">
      <w:pPr>
        <w:jc w:val="both"/>
        <w:rPr>
          <w:rFonts w:ascii="Times New Roman" w:hAnsi="Times New Roman" w:cs="Times New Roman"/>
          <w:i/>
          <w:color w:val="365F91" w:themeColor="accent1" w:themeShade="BF"/>
          <w:sz w:val="36"/>
          <w:szCs w:val="32"/>
        </w:rPr>
      </w:pPr>
      <w:r w:rsidRPr="002B78E6">
        <w:rPr>
          <w:rFonts w:ascii="Times New Roman" w:hAnsi="Times New Roman" w:cs="Times New Roman"/>
          <w:i/>
          <w:color w:val="365F91" w:themeColor="accent1" w:themeShade="BF"/>
          <w:sz w:val="32"/>
          <w:szCs w:val="36"/>
        </w:rPr>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7378D9">
        <w:rPr>
          <w:rFonts w:ascii="Times New Roman" w:hAnsi="Times New Roman" w:cs="Times New Roman"/>
          <w:sz w:val="24"/>
          <w:szCs w:val="24"/>
        </w:rPr>
        <w:t xml:space="preserve"> </w:t>
      </w:r>
      <w:r>
        <w:rPr>
          <w:rFonts w:ascii="Times New Roman" w:hAnsi="Times New Roman" w:cs="Times New Roman"/>
          <w:i/>
          <w:color w:val="365F91" w:themeColor="accent1" w:themeShade="BF"/>
          <w:sz w:val="36"/>
          <w:szCs w:val="32"/>
        </w:rPr>
        <w:t>Управление персоналом</w:t>
      </w:r>
      <w:r w:rsidR="00FE27CC">
        <w:rPr>
          <w:rFonts w:ascii="Times New Roman" w:hAnsi="Times New Roman" w:cs="Times New Roman"/>
          <w:i/>
          <w:color w:val="365F91" w:themeColor="accent1" w:themeShade="BF"/>
          <w:sz w:val="36"/>
          <w:szCs w:val="32"/>
        </w:rPr>
        <w:t xml:space="preserve"> организации</w:t>
      </w:r>
      <w:r w:rsidRPr="00A2522B">
        <w:rPr>
          <w:rFonts w:ascii="Times New Roman" w:hAnsi="Times New Roman" w:cs="Times New Roman"/>
          <w:i/>
          <w:color w:val="365F91" w:themeColor="accent1" w:themeShade="BF"/>
          <w:sz w:val="36"/>
          <w:szCs w:val="32"/>
        </w:rPr>
        <w:t xml:space="preserve"> ”</w:t>
      </w:r>
    </w:p>
    <w:p w:rsidR="00952408" w:rsidRDefault="00952408" w:rsidP="00952408">
      <w:pPr>
        <w:jc w:val="center"/>
        <w:rPr>
          <w:rFonts w:ascii="Times New Roman" w:hAnsi="Times New Roman" w:cs="Times New Roman"/>
          <w:i/>
          <w:color w:val="365F91" w:themeColor="accent1" w:themeShade="BF"/>
          <w:sz w:val="28"/>
          <w:szCs w:val="28"/>
        </w:rPr>
      </w:pPr>
      <w:r w:rsidRPr="00702261">
        <w:rPr>
          <w:noProof/>
          <w:sz w:val="28"/>
          <w:szCs w:val="28"/>
          <w:lang w:eastAsia="ru-RU"/>
        </w:rPr>
        <w:drawing>
          <wp:inline distT="0" distB="0" distL="0" distR="0">
            <wp:extent cx="3113779" cy="2238375"/>
            <wp:effectExtent l="19050" t="0" r="0" b="0"/>
            <wp:docPr id="52" name="Рисунок 52" descr="https://myslide.ru/documents_3/4b338a07a0610ab81943fcaf297075b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yslide.ru/documents_3/4b338a07a0610ab81943fcaf297075ba/img1.jpg"/>
                    <pic:cNvPicPr>
                      <a:picLocks noChangeAspect="1" noChangeArrowheads="1"/>
                    </pic:cNvPicPr>
                  </pic:nvPicPr>
                  <pic:blipFill>
                    <a:blip r:embed="rId31"/>
                    <a:srcRect/>
                    <a:stretch>
                      <a:fillRect/>
                    </a:stretch>
                  </pic:blipFill>
                  <pic:spPr bwMode="auto">
                    <a:xfrm>
                      <a:off x="0" y="0"/>
                      <a:ext cx="3116969" cy="2240668"/>
                    </a:xfrm>
                    <a:prstGeom prst="rect">
                      <a:avLst/>
                    </a:prstGeom>
                    <a:noFill/>
                    <a:ln w="9525">
                      <a:noFill/>
                      <a:miter lim="800000"/>
                      <a:headEnd/>
                      <a:tailEnd/>
                    </a:ln>
                  </pic:spPr>
                </pic:pic>
              </a:graphicData>
            </a:graphic>
          </wp:inline>
        </w:drawing>
      </w:r>
    </w:p>
    <w:p w:rsidR="00323561" w:rsidRPr="00702261" w:rsidRDefault="00323561" w:rsidP="00952408">
      <w:pPr>
        <w:jc w:val="center"/>
        <w:rPr>
          <w:rFonts w:ascii="Times New Roman" w:hAnsi="Times New Roman" w:cs="Times New Roman"/>
          <w:i/>
          <w:color w:val="365F91" w:themeColor="accent1" w:themeShade="BF"/>
          <w:sz w:val="28"/>
          <w:szCs w:val="28"/>
        </w:rPr>
      </w:pPr>
    </w:p>
    <w:p w:rsidR="006C15B3" w:rsidRPr="00702261" w:rsidRDefault="00952408" w:rsidP="006C15B3">
      <w:pPr>
        <w:spacing w:after="0" w:line="240" w:lineRule="auto"/>
        <w:textAlignment w:val="baseline"/>
        <w:rPr>
          <w:rFonts w:ascii="Times New Roman" w:hAnsi="Times New Roman" w:cs="Times New Roman"/>
          <w:sz w:val="28"/>
          <w:szCs w:val="28"/>
        </w:rPr>
      </w:pPr>
      <w:r w:rsidRPr="00702261">
        <w:rPr>
          <w:rFonts w:ascii="Times New Roman" w:hAnsi="Times New Roman" w:cs="Times New Roman"/>
          <w:sz w:val="28"/>
          <w:szCs w:val="28"/>
        </w:rPr>
        <w:t>Управление персоналом – это целенаправленное организованное воздействие на сотрудников компании, целью которого является обеспечение наиболее эффективного функционирования организации, а также удовлетворение интересов рабочего коллектива и потребностей отдельно взятого сотрудника.</w:t>
      </w:r>
    </w:p>
    <w:p w:rsidR="00952408" w:rsidRPr="00702261" w:rsidRDefault="00952408" w:rsidP="006C15B3">
      <w:pPr>
        <w:spacing w:after="0" w:line="240" w:lineRule="auto"/>
        <w:textAlignment w:val="baseline"/>
        <w:rPr>
          <w:rFonts w:ascii="Times New Roman" w:hAnsi="Times New Roman" w:cs="Times New Roman"/>
          <w:sz w:val="28"/>
          <w:szCs w:val="28"/>
        </w:rPr>
      </w:pPr>
    </w:p>
    <w:p w:rsidR="00952408" w:rsidRPr="00702261" w:rsidRDefault="00952408" w:rsidP="00952408">
      <w:pPr>
        <w:jc w:val="both"/>
        <w:rPr>
          <w:rFonts w:ascii="Times New Roman" w:hAnsi="Times New Roman" w:cs="Times New Roman"/>
          <w:b/>
          <w:sz w:val="28"/>
          <w:szCs w:val="28"/>
          <w:shd w:val="clear" w:color="auto" w:fill="FFFFFF"/>
        </w:rPr>
      </w:pPr>
      <w:r w:rsidRPr="00702261">
        <w:rPr>
          <w:rFonts w:ascii="Times New Roman" w:hAnsi="Times New Roman" w:cs="Times New Roman"/>
          <w:b/>
          <w:sz w:val="28"/>
          <w:szCs w:val="28"/>
          <w:shd w:val="clear" w:color="auto" w:fill="FFFFFF"/>
        </w:rPr>
        <w:t>Основные темы программы:</w:t>
      </w:r>
    </w:p>
    <w:p w:rsidR="00952408" w:rsidRDefault="00952408" w:rsidP="006C15B3">
      <w:pPr>
        <w:spacing w:after="0" w:line="240" w:lineRule="auto"/>
        <w:textAlignment w:val="baseline"/>
        <w:rPr>
          <w:color w:val="333333"/>
          <w:sz w:val="21"/>
          <w:szCs w:val="21"/>
        </w:rPr>
      </w:pPr>
      <w:r>
        <w:rPr>
          <w:rFonts w:ascii="Georgia" w:hAnsi="Georgia"/>
          <w:color w:val="000000"/>
          <w:sz w:val="27"/>
          <w:szCs w:val="27"/>
          <w:shd w:val="clear" w:color="auto" w:fill="FFFFFF"/>
        </w:rPr>
        <w:t>Роль и место службы управления персоналом в организации.</w:t>
      </w:r>
    </w:p>
    <w:p w:rsidR="00952408" w:rsidRPr="00952408" w:rsidRDefault="00952408" w:rsidP="006C15B3">
      <w:pPr>
        <w:spacing w:after="0" w:line="240" w:lineRule="auto"/>
        <w:textAlignment w:val="baseline"/>
        <w:rPr>
          <w:rFonts w:ascii="Georgia" w:hAnsi="Georgia"/>
          <w:color w:val="000000"/>
          <w:sz w:val="27"/>
          <w:szCs w:val="27"/>
          <w:shd w:val="clear" w:color="auto" w:fill="FFFFFF"/>
        </w:rPr>
      </w:pPr>
      <w:r>
        <w:rPr>
          <w:rFonts w:ascii="Georgia" w:hAnsi="Georgia"/>
          <w:color w:val="000000"/>
          <w:sz w:val="27"/>
          <w:szCs w:val="27"/>
          <w:shd w:val="clear" w:color="auto" w:fill="FFFFFF"/>
        </w:rPr>
        <w:t>Кадровая политика предприятия.</w:t>
      </w:r>
    </w:p>
    <w:p w:rsidR="00952408" w:rsidRPr="00952408" w:rsidRDefault="00952408" w:rsidP="006C15B3">
      <w:pPr>
        <w:spacing w:after="0" w:line="240" w:lineRule="auto"/>
        <w:textAlignment w:val="baseline"/>
        <w:rPr>
          <w:rFonts w:ascii="Georgia" w:hAnsi="Georgia"/>
          <w:color w:val="000000"/>
          <w:sz w:val="27"/>
          <w:szCs w:val="27"/>
          <w:shd w:val="clear" w:color="auto" w:fill="FFFFFF"/>
        </w:rPr>
      </w:pPr>
      <w:r>
        <w:rPr>
          <w:rFonts w:ascii="Georgia" w:hAnsi="Georgia"/>
          <w:color w:val="000000"/>
          <w:sz w:val="27"/>
          <w:szCs w:val="27"/>
          <w:shd w:val="clear" w:color="auto" w:fill="FFFFFF"/>
        </w:rPr>
        <w:t>Личность как объект и субъект управления.</w:t>
      </w:r>
    </w:p>
    <w:p w:rsidR="00952408" w:rsidRPr="00952408" w:rsidRDefault="00952408" w:rsidP="006C15B3">
      <w:pPr>
        <w:spacing w:after="0" w:line="240" w:lineRule="auto"/>
        <w:textAlignment w:val="baseline"/>
        <w:rPr>
          <w:rFonts w:ascii="Georgia" w:hAnsi="Georgia"/>
          <w:color w:val="000000"/>
          <w:sz w:val="27"/>
          <w:szCs w:val="27"/>
          <w:shd w:val="clear" w:color="auto" w:fill="FFFFFF"/>
        </w:rPr>
      </w:pPr>
      <w:r>
        <w:rPr>
          <w:rFonts w:ascii="Georgia" w:hAnsi="Georgia"/>
          <w:color w:val="000000"/>
          <w:sz w:val="27"/>
          <w:szCs w:val="27"/>
          <w:shd w:val="clear" w:color="auto" w:fill="FFFFFF"/>
        </w:rPr>
        <w:t>Персонал организации.</w:t>
      </w:r>
    </w:p>
    <w:p w:rsidR="00952408" w:rsidRPr="00952408" w:rsidRDefault="00952408" w:rsidP="006C15B3">
      <w:pPr>
        <w:spacing w:after="0" w:line="240" w:lineRule="auto"/>
        <w:textAlignment w:val="baseline"/>
        <w:rPr>
          <w:rFonts w:ascii="Georgia" w:hAnsi="Georgia"/>
          <w:color w:val="000000"/>
          <w:sz w:val="27"/>
          <w:szCs w:val="27"/>
          <w:shd w:val="clear" w:color="auto" w:fill="FFFFFF"/>
        </w:rPr>
      </w:pPr>
      <w:r>
        <w:rPr>
          <w:rFonts w:ascii="Georgia" w:hAnsi="Georgia"/>
          <w:color w:val="000000"/>
          <w:sz w:val="27"/>
          <w:szCs w:val="27"/>
          <w:shd w:val="clear" w:color="auto" w:fill="FFFFFF"/>
        </w:rPr>
        <w:t>Планирование персонала</w:t>
      </w:r>
    </w:p>
    <w:p w:rsidR="00952408" w:rsidRDefault="00952408" w:rsidP="006C15B3">
      <w:pPr>
        <w:spacing w:after="0" w:line="240" w:lineRule="auto"/>
        <w:textAlignment w:val="baseline"/>
        <w:rPr>
          <w:rFonts w:ascii="Georgia" w:hAnsi="Georgia"/>
          <w:color w:val="000000"/>
          <w:sz w:val="27"/>
          <w:szCs w:val="27"/>
          <w:shd w:val="clear" w:color="auto" w:fill="FFFFFF"/>
        </w:rPr>
      </w:pPr>
      <w:r>
        <w:rPr>
          <w:rFonts w:ascii="Georgia" w:hAnsi="Georgia"/>
          <w:color w:val="000000"/>
          <w:sz w:val="27"/>
          <w:szCs w:val="27"/>
          <w:shd w:val="clear" w:color="auto" w:fill="FFFFFF"/>
        </w:rPr>
        <w:t>Организация набора персонала</w:t>
      </w:r>
    </w:p>
    <w:p w:rsidR="00952408" w:rsidRDefault="00952408" w:rsidP="006C15B3">
      <w:pPr>
        <w:spacing w:after="0" w:line="240" w:lineRule="auto"/>
        <w:textAlignment w:val="baseline"/>
        <w:rPr>
          <w:rFonts w:ascii="Georgia" w:hAnsi="Georgia"/>
          <w:color w:val="000000"/>
          <w:sz w:val="27"/>
          <w:szCs w:val="27"/>
          <w:shd w:val="clear" w:color="auto" w:fill="FFFFFF"/>
        </w:rPr>
      </w:pPr>
      <w:r>
        <w:rPr>
          <w:rFonts w:ascii="Georgia" w:hAnsi="Georgia"/>
          <w:color w:val="000000"/>
          <w:sz w:val="27"/>
          <w:szCs w:val="27"/>
          <w:shd w:val="clear" w:color="auto" w:fill="FFFFFF"/>
        </w:rPr>
        <w:t>Методы отбора персонала</w:t>
      </w:r>
    </w:p>
    <w:p w:rsidR="00952408" w:rsidRDefault="00952408" w:rsidP="006C15B3">
      <w:pPr>
        <w:spacing w:after="0" w:line="240" w:lineRule="auto"/>
        <w:textAlignment w:val="baseline"/>
        <w:rPr>
          <w:rFonts w:ascii="Georgia" w:hAnsi="Georgia"/>
          <w:color w:val="000000"/>
          <w:sz w:val="27"/>
          <w:szCs w:val="27"/>
          <w:shd w:val="clear" w:color="auto" w:fill="FFFFFF"/>
        </w:rPr>
      </w:pPr>
      <w:r>
        <w:rPr>
          <w:rFonts w:ascii="Georgia" w:hAnsi="Georgia"/>
          <w:color w:val="000000"/>
          <w:sz w:val="27"/>
          <w:szCs w:val="27"/>
          <w:shd w:val="clear" w:color="auto" w:fill="FFFFFF"/>
        </w:rPr>
        <w:t>Адаптация персонала.</w:t>
      </w:r>
    </w:p>
    <w:p w:rsidR="00952408" w:rsidRDefault="00952408" w:rsidP="006C15B3">
      <w:pPr>
        <w:spacing w:after="0" w:line="240" w:lineRule="auto"/>
        <w:textAlignment w:val="baseline"/>
        <w:rPr>
          <w:rFonts w:ascii="Georgia" w:hAnsi="Georgia"/>
          <w:color w:val="000000"/>
          <w:sz w:val="27"/>
          <w:szCs w:val="27"/>
          <w:shd w:val="clear" w:color="auto" w:fill="FFFFFF"/>
        </w:rPr>
      </w:pPr>
      <w:r>
        <w:rPr>
          <w:rFonts w:ascii="Georgia" w:hAnsi="Georgia"/>
          <w:color w:val="000000"/>
          <w:sz w:val="27"/>
          <w:szCs w:val="27"/>
          <w:shd w:val="clear" w:color="auto" w:fill="FFFFFF"/>
        </w:rPr>
        <w:t> Деловая карьера и ее организация.</w:t>
      </w:r>
    </w:p>
    <w:p w:rsidR="00952408" w:rsidRDefault="00952408" w:rsidP="006C15B3">
      <w:pPr>
        <w:spacing w:after="0" w:line="240" w:lineRule="auto"/>
        <w:textAlignment w:val="baseline"/>
        <w:rPr>
          <w:rFonts w:ascii="Georgia" w:hAnsi="Georgia"/>
          <w:color w:val="000000"/>
          <w:sz w:val="27"/>
          <w:szCs w:val="27"/>
          <w:shd w:val="clear" w:color="auto" w:fill="FFFFFF"/>
        </w:rPr>
      </w:pPr>
      <w:r>
        <w:rPr>
          <w:rFonts w:ascii="Georgia" w:hAnsi="Georgia"/>
          <w:color w:val="000000"/>
          <w:sz w:val="27"/>
          <w:szCs w:val="27"/>
          <w:shd w:val="clear" w:color="auto" w:fill="FFFFFF"/>
        </w:rPr>
        <w:t>Мотивация персонала.</w:t>
      </w:r>
    </w:p>
    <w:p w:rsidR="00952408" w:rsidRDefault="00952408" w:rsidP="006C15B3">
      <w:pPr>
        <w:spacing w:after="0" w:line="240" w:lineRule="auto"/>
        <w:textAlignment w:val="baseline"/>
        <w:rPr>
          <w:rFonts w:ascii="Georgia" w:hAnsi="Georgia"/>
          <w:color w:val="000000"/>
          <w:sz w:val="27"/>
          <w:szCs w:val="27"/>
          <w:shd w:val="clear" w:color="auto" w:fill="FFFFFF"/>
        </w:rPr>
      </w:pPr>
      <w:r>
        <w:rPr>
          <w:rFonts w:ascii="Georgia" w:hAnsi="Georgia"/>
          <w:color w:val="000000"/>
          <w:sz w:val="27"/>
          <w:szCs w:val="27"/>
          <w:shd w:val="clear" w:color="auto" w:fill="FFFFFF"/>
        </w:rPr>
        <w:t>Оценка персонала.</w:t>
      </w:r>
    </w:p>
    <w:p w:rsidR="00952408" w:rsidRDefault="00952408" w:rsidP="006C15B3">
      <w:pPr>
        <w:spacing w:after="0" w:line="240" w:lineRule="auto"/>
        <w:textAlignment w:val="baseline"/>
        <w:rPr>
          <w:rFonts w:ascii="Georgia" w:hAnsi="Georgia"/>
          <w:color w:val="000000"/>
          <w:sz w:val="27"/>
          <w:szCs w:val="27"/>
          <w:shd w:val="clear" w:color="auto" w:fill="FFFFFF"/>
        </w:rPr>
      </w:pPr>
      <w:r>
        <w:rPr>
          <w:rFonts w:ascii="Georgia" w:hAnsi="Georgia"/>
          <w:color w:val="000000"/>
          <w:sz w:val="27"/>
          <w:szCs w:val="27"/>
          <w:shd w:val="clear" w:color="auto" w:fill="FFFFFF"/>
        </w:rPr>
        <w:t>Развитие персонала.</w:t>
      </w:r>
    </w:p>
    <w:p w:rsidR="00952408" w:rsidRDefault="00952408" w:rsidP="006C15B3">
      <w:pPr>
        <w:spacing w:after="0" w:line="240" w:lineRule="auto"/>
        <w:textAlignment w:val="baseline"/>
        <w:rPr>
          <w:color w:val="333333"/>
          <w:sz w:val="21"/>
          <w:szCs w:val="21"/>
        </w:rPr>
      </w:pPr>
      <w:r>
        <w:rPr>
          <w:rFonts w:ascii="Georgia" w:hAnsi="Georgia"/>
          <w:color w:val="000000"/>
          <w:sz w:val="27"/>
          <w:szCs w:val="27"/>
          <w:shd w:val="clear" w:color="auto" w:fill="FFFFFF"/>
        </w:rPr>
        <w:t>Расторжение трудового договора.</w:t>
      </w:r>
    </w:p>
    <w:p w:rsidR="00952408" w:rsidRDefault="00952408" w:rsidP="006C15B3">
      <w:pPr>
        <w:spacing w:after="0" w:line="240" w:lineRule="auto"/>
        <w:textAlignment w:val="baseline"/>
        <w:rPr>
          <w:color w:val="333333"/>
          <w:sz w:val="21"/>
          <w:szCs w:val="21"/>
        </w:rPr>
      </w:pPr>
    </w:p>
    <w:p w:rsidR="00952408" w:rsidRDefault="00952408" w:rsidP="006C15B3">
      <w:pPr>
        <w:spacing w:after="0" w:line="240" w:lineRule="auto"/>
        <w:textAlignment w:val="baseline"/>
        <w:rPr>
          <w:color w:val="333333"/>
          <w:sz w:val="21"/>
          <w:szCs w:val="21"/>
        </w:rPr>
      </w:pPr>
    </w:p>
    <w:p w:rsidR="00952408" w:rsidRDefault="00952408" w:rsidP="006C15B3">
      <w:pPr>
        <w:spacing w:after="0" w:line="240" w:lineRule="auto"/>
        <w:textAlignment w:val="baseline"/>
        <w:rPr>
          <w:color w:val="333333"/>
          <w:sz w:val="21"/>
          <w:szCs w:val="21"/>
        </w:rPr>
      </w:pPr>
    </w:p>
    <w:p w:rsidR="00952408" w:rsidRDefault="00952408" w:rsidP="006C15B3">
      <w:pPr>
        <w:spacing w:after="0" w:line="240" w:lineRule="auto"/>
        <w:textAlignment w:val="baseline"/>
        <w:rPr>
          <w:color w:val="333333"/>
          <w:sz w:val="21"/>
          <w:szCs w:val="21"/>
        </w:rPr>
      </w:pPr>
    </w:p>
    <w:p w:rsidR="00C74346" w:rsidRDefault="00C74346" w:rsidP="006C15B3">
      <w:pPr>
        <w:spacing w:after="0" w:line="240" w:lineRule="auto"/>
        <w:textAlignment w:val="baseline"/>
        <w:rPr>
          <w:color w:val="333333"/>
          <w:sz w:val="21"/>
          <w:szCs w:val="21"/>
        </w:rPr>
      </w:pPr>
    </w:p>
    <w:p w:rsidR="00C74346" w:rsidRDefault="00C74346" w:rsidP="006C15B3">
      <w:pPr>
        <w:spacing w:after="0" w:line="240" w:lineRule="auto"/>
        <w:textAlignment w:val="baseline"/>
        <w:rPr>
          <w:color w:val="333333"/>
          <w:sz w:val="21"/>
          <w:szCs w:val="21"/>
        </w:rPr>
      </w:pPr>
    </w:p>
    <w:p w:rsidR="00C74346" w:rsidRDefault="00C74346" w:rsidP="006C15B3">
      <w:pPr>
        <w:spacing w:after="0" w:line="240" w:lineRule="auto"/>
        <w:textAlignment w:val="baseline"/>
        <w:rPr>
          <w:color w:val="333333"/>
          <w:sz w:val="21"/>
          <w:szCs w:val="21"/>
        </w:rPr>
      </w:pPr>
    </w:p>
    <w:p w:rsidR="00952408" w:rsidRDefault="00952408" w:rsidP="006C15B3">
      <w:pPr>
        <w:spacing w:after="0" w:line="240" w:lineRule="auto"/>
        <w:textAlignment w:val="baseline"/>
        <w:rPr>
          <w:color w:val="333333"/>
          <w:sz w:val="21"/>
          <w:szCs w:val="21"/>
        </w:rPr>
      </w:pPr>
    </w:p>
    <w:p w:rsidR="00952408" w:rsidRDefault="00952408" w:rsidP="006C15B3">
      <w:pPr>
        <w:spacing w:after="0" w:line="240" w:lineRule="auto"/>
        <w:textAlignment w:val="baseline"/>
        <w:rPr>
          <w:color w:val="333333"/>
          <w:sz w:val="21"/>
          <w:szCs w:val="21"/>
        </w:rPr>
      </w:pPr>
    </w:p>
    <w:p w:rsidR="00FE27CC" w:rsidRDefault="00FE27CC" w:rsidP="00FE27CC">
      <w:pPr>
        <w:spacing w:after="0" w:line="240" w:lineRule="auto"/>
        <w:textAlignment w:val="baseline"/>
        <w:rPr>
          <w:rFonts w:ascii="Times New Roman" w:hAnsi="Times New Roman" w:cs="Times New Roman"/>
          <w:i/>
          <w:color w:val="365F91" w:themeColor="accent1" w:themeShade="BF"/>
          <w:sz w:val="36"/>
          <w:szCs w:val="32"/>
        </w:rPr>
      </w:pPr>
      <w:r w:rsidRPr="002B78E6">
        <w:rPr>
          <w:rFonts w:ascii="Times New Roman" w:hAnsi="Times New Roman" w:cs="Times New Roman"/>
          <w:i/>
          <w:color w:val="365F91" w:themeColor="accent1" w:themeShade="BF"/>
          <w:sz w:val="32"/>
          <w:szCs w:val="36"/>
        </w:rPr>
        <w:lastRenderedPageBreak/>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7378D9">
        <w:rPr>
          <w:rFonts w:ascii="Times New Roman" w:hAnsi="Times New Roman" w:cs="Times New Roman"/>
          <w:sz w:val="24"/>
          <w:szCs w:val="24"/>
        </w:rPr>
        <w:t xml:space="preserve"> </w:t>
      </w:r>
      <w:r w:rsidRPr="00FE27CC">
        <w:rPr>
          <w:rFonts w:ascii="Times New Roman" w:hAnsi="Times New Roman" w:cs="Times New Roman"/>
          <w:i/>
          <w:color w:val="365F91" w:themeColor="accent1" w:themeShade="BF"/>
          <w:sz w:val="36"/>
          <w:szCs w:val="32"/>
        </w:rPr>
        <w:t>Профилактика стресса как условие психологической устойчивости</w:t>
      </w:r>
      <w:r w:rsidRPr="00A2522B">
        <w:rPr>
          <w:rFonts w:ascii="Times New Roman" w:hAnsi="Times New Roman" w:cs="Times New Roman"/>
          <w:i/>
          <w:color w:val="365F91" w:themeColor="accent1" w:themeShade="BF"/>
          <w:sz w:val="36"/>
          <w:szCs w:val="32"/>
        </w:rPr>
        <w:t>”</w:t>
      </w:r>
    </w:p>
    <w:p w:rsidR="00C74346" w:rsidRPr="00FE27CC" w:rsidRDefault="00C74346" w:rsidP="00FE27CC">
      <w:pPr>
        <w:spacing w:after="0" w:line="240" w:lineRule="auto"/>
        <w:textAlignment w:val="baseline"/>
        <w:rPr>
          <w:color w:val="333333"/>
          <w:sz w:val="21"/>
          <w:szCs w:val="21"/>
        </w:rPr>
      </w:pPr>
    </w:p>
    <w:p w:rsidR="00952408" w:rsidRDefault="00FE27CC" w:rsidP="00FE27CC">
      <w:pPr>
        <w:spacing w:after="0" w:line="240" w:lineRule="auto"/>
        <w:jc w:val="center"/>
        <w:textAlignment w:val="baseline"/>
        <w:rPr>
          <w:color w:val="333333"/>
          <w:sz w:val="21"/>
          <w:szCs w:val="21"/>
        </w:rPr>
      </w:pPr>
      <w:r>
        <w:rPr>
          <w:noProof/>
          <w:lang w:eastAsia="ru-RU"/>
        </w:rPr>
        <w:drawing>
          <wp:inline distT="0" distB="0" distL="0" distR="0">
            <wp:extent cx="2628900" cy="1691259"/>
            <wp:effectExtent l="19050" t="0" r="0" b="0"/>
            <wp:docPr id="55" name="Рисунок 55" descr="ÐÐ°ÑÑÐ¸Ð½ÐºÐ¸ Ð¿Ð¾ Ð·Ð°Ð¿ÑÐ¾ÑÑ ÐÑÐ¾ÑÐ¸Ð»Ð°ÐºÑÐ¸ÐºÐ° ÑÑÑÐµÑÑÐ° ÐºÐ°Ðº ÑÑÐ»Ð¾Ð²Ð¸Ðµ Ð¿ÑÐ¸ÑÐ¾Ð»Ð¾Ð³Ð¸ÑÐµÑÐºÐ¾Ð¹ ÑÑÑÐ¾Ð¹ÑÐ¸Ð²Ð¾ÑÑÐ¸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ÐÐ°ÑÑÐ¸Ð½ÐºÐ¸ Ð¿Ð¾ Ð·Ð°Ð¿ÑÐ¾ÑÑ ÐÑÐ¾ÑÐ¸Ð»Ð°ÐºÑÐ¸ÐºÐ° ÑÑÑÐµÑÑÐ° ÐºÐ°Ðº ÑÑÐ»Ð¾Ð²Ð¸Ðµ Ð¿ÑÐ¸ÑÐ¾Ð»Ð¾Ð³Ð¸ÑÐµÑÐºÐ¾Ð¹ ÑÑÑÐ¾Ð¹ÑÐ¸Ð²Ð¾ÑÑÐ¸â"/>
                    <pic:cNvPicPr>
                      <a:picLocks noChangeAspect="1" noChangeArrowheads="1"/>
                    </pic:cNvPicPr>
                  </pic:nvPicPr>
                  <pic:blipFill>
                    <a:blip r:embed="rId32" cstate="print"/>
                    <a:srcRect/>
                    <a:stretch>
                      <a:fillRect/>
                    </a:stretch>
                  </pic:blipFill>
                  <pic:spPr bwMode="auto">
                    <a:xfrm>
                      <a:off x="0" y="0"/>
                      <a:ext cx="2630378" cy="1692210"/>
                    </a:xfrm>
                    <a:prstGeom prst="rect">
                      <a:avLst/>
                    </a:prstGeom>
                    <a:noFill/>
                    <a:ln w="9525">
                      <a:noFill/>
                      <a:miter lim="800000"/>
                      <a:headEnd/>
                      <a:tailEnd/>
                    </a:ln>
                  </pic:spPr>
                </pic:pic>
              </a:graphicData>
            </a:graphic>
          </wp:inline>
        </w:drawing>
      </w:r>
    </w:p>
    <w:p w:rsidR="00952408" w:rsidRDefault="00952408" w:rsidP="006C15B3">
      <w:pPr>
        <w:spacing w:after="0" w:line="240" w:lineRule="auto"/>
        <w:textAlignment w:val="baseline"/>
        <w:rPr>
          <w:color w:val="333333"/>
          <w:sz w:val="21"/>
          <w:szCs w:val="21"/>
        </w:rPr>
      </w:pPr>
    </w:p>
    <w:p w:rsidR="00952408" w:rsidRPr="00323561" w:rsidRDefault="00FE27CC" w:rsidP="00FE27CC">
      <w:pPr>
        <w:spacing w:after="0" w:line="240" w:lineRule="auto"/>
        <w:jc w:val="both"/>
        <w:textAlignment w:val="baseline"/>
        <w:rPr>
          <w:rFonts w:ascii="Times New Roman" w:hAnsi="Times New Roman" w:cs="Times New Roman"/>
          <w:color w:val="333333"/>
          <w:sz w:val="28"/>
          <w:szCs w:val="28"/>
        </w:rPr>
      </w:pPr>
      <w:r w:rsidRPr="00323561">
        <w:rPr>
          <w:rFonts w:ascii="Times New Roman" w:hAnsi="Times New Roman" w:cs="Times New Roman"/>
          <w:sz w:val="28"/>
          <w:szCs w:val="28"/>
        </w:rPr>
        <w:t>Проблема психологического стресса приобретает все возрастающую научную и практическую актуальность в связи с непрерывным ростом социальной, экономической, экологической, техногенной, личностной экстремальности нашей жизни и существенным изменением содержания и условий труда у представителей многих профессий. На данном курсе представлены не только основные теоретически положения учения о стрессе и стрессовых состояний, факторах, возникновения психологического и профессионального стресса, механизмах регуляции и пр., но и пути и способы профилактики развития стресса и его коррекции</w:t>
      </w:r>
    </w:p>
    <w:p w:rsidR="00952408" w:rsidRDefault="00952408" w:rsidP="006C15B3">
      <w:pPr>
        <w:spacing w:after="0" w:line="240" w:lineRule="auto"/>
        <w:textAlignment w:val="baseline"/>
        <w:rPr>
          <w:color w:val="333333"/>
          <w:sz w:val="21"/>
          <w:szCs w:val="21"/>
        </w:rPr>
      </w:pPr>
    </w:p>
    <w:p w:rsidR="00FE27CC" w:rsidRPr="00C74346" w:rsidRDefault="00FE27CC" w:rsidP="00FE27CC">
      <w:pPr>
        <w:jc w:val="both"/>
        <w:rPr>
          <w:rFonts w:ascii="Times New Roman" w:hAnsi="Times New Roman" w:cs="Times New Roman"/>
          <w:b/>
          <w:sz w:val="24"/>
          <w:szCs w:val="24"/>
          <w:shd w:val="clear" w:color="auto" w:fill="FFFFFF"/>
        </w:rPr>
      </w:pPr>
      <w:r w:rsidRPr="00C74346">
        <w:rPr>
          <w:rFonts w:ascii="Times New Roman" w:hAnsi="Times New Roman" w:cs="Times New Roman"/>
          <w:b/>
          <w:sz w:val="24"/>
          <w:szCs w:val="24"/>
          <w:shd w:val="clear" w:color="auto" w:fill="FFFFFF"/>
        </w:rPr>
        <w:t>Основные темы программы:</w:t>
      </w:r>
    </w:p>
    <w:p w:rsidR="00C74346" w:rsidRPr="00C74346" w:rsidRDefault="00C74346" w:rsidP="00C74346">
      <w:pPr>
        <w:pStyle w:val="a6"/>
        <w:numPr>
          <w:ilvl w:val="1"/>
          <w:numId w:val="8"/>
        </w:numPr>
        <w:jc w:val="both"/>
        <w:rPr>
          <w:rFonts w:ascii="Times New Roman" w:hAnsi="Times New Roman" w:cs="Times New Roman"/>
          <w:sz w:val="24"/>
          <w:szCs w:val="24"/>
        </w:rPr>
      </w:pPr>
      <w:r w:rsidRPr="00C74346">
        <w:rPr>
          <w:rFonts w:ascii="Times New Roman" w:hAnsi="Times New Roman" w:cs="Times New Roman"/>
          <w:sz w:val="24"/>
          <w:szCs w:val="24"/>
        </w:rPr>
        <w:t>Проблема личности в социокультурном пространстве</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Понятие стресса. Виды стресса. Классификация стресса.</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Биологический стресс и его физиологические проявления</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Психологический стресс и его особенности</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Взаимосвязь развития стресса и общей конфликтности</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Карта самонаблюдения при стрессе. Психодиагностика преобладающего состояния</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Взаимосвязь стресса и тревожности</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Методики определения доминирующего состояния при ситуативной и личностной тревожности</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Способы саморегуляции при стрессе</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Методы оптимизации уровня стрессов</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Устранение причин стресса путем совершенствования условий досуга</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Устранение причин стресса путем совершенствования поведенческих навыков</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Реализация эффективного целеполагания через планирование  своего режима дня</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Стресс и время – основы тайм-менеджмента</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Приемы позитивного мышления, сохранения позитивного настроя</w:t>
      </w:r>
    </w:p>
    <w:p w:rsidR="00C74346" w:rsidRPr="00C74346" w:rsidRDefault="00C74346" w:rsidP="00C74346">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Верить в удачу, но не позволять застать себя в расплох</w:t>
      </w:r>
    </w:p>
    <w:p w:rsidR="00952408" w:rsidRPr="00323561" w:rsidRDefault="00C74346" w:rsidP="00323561">
      <w:pPr>
        <w:pStyle w:val="a6"/>
        <w:numPr>
          <w:ilvl w:val="1"/>
          <w:numId w:val="8"/>
        </w:numPr>
        <w:jc w:val="both"/>
        <w:rPr>
          <w:rFonts w:ascii="Times New Roman" w:hAnsi="Times New Roman" w:cs="Times New Roman"/>
          <w:b/>
          <w:sz w:val="24"/>
          <w:szCs w:val="24"/>
          <w:shd w:val="clear" w:color="auto" w:fill="FFFFFF"/>
        </w:rPr>
      </w:pPr>
      <w:r w:rsidRPr="00C74346">
        <w:rPr>
          <w:rFonts w:ascii="Times New Roman" w:hAnsi="Times New Roman" w:cs="Times New Roman"/>
          <w:sz w:val="24"/>
          <w:szCs w:val="24"/>
        </w:rPr>
        <w:t>Я и все-все-все!</w:t>
      </w:r>
    </w:p>
    <w:p w:rsidR="00C74346" w:rsidRDefault="00C74346" w:rsidP="00C74346">
      <w:pPr>
        <w:spacing w:after="0" w:line="240" w:lineRule="auto"/>
        <w:textAlignment w:val="baseline"/>
        <w:rPr>
          <w:rFonts w:ascii="Times New Roman" w:hAnsi="Times New Roman" w:cs="Times New Roman"/>
          <w:i/>
          <w:color w:val="365F91" w:themeColor="accent1" w:themeShade="BF"/>
          <w:sz w:val="36"/>
          <w:szCs w:val="32"/>
        </w:rPr>
      </w:pPr>
      <w:r w:rsidRPr="002B78E6">
        <w:rPr>
          <w:rFonts w:ascii="Times New Roman" w:hAnsi="Times New Roman" w:cs="Times New Roman"/>
          <w:i/>
          <w:color w:val="365F91" w:themeColor="accent1" w:themeShade="BF"/>
          <w:sz w:val="32"/>
          <w:szCs w:val="36"/>
        </w:rPr>
        <w:lastRenderedPageBreak/>
        <w:t>ПРОГРАММА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КУРСА</w:t>
      </w:r>
      <w:r>
        <w:rPr>
          <w:rFonts w:ascii="Times New Roman" w:hAnsi="Times New Roman" w:cs="Times New Roman"/>
          <w:i/>
          <w:color w:val="365F91" w:themeColor="accent1" w:themeShade="BF"/>
          <w:sz w:val="32"/>
          <w:szCs w:val="36"/>
        </w:rPr>
        <w:t xml:space="preserve"> </w:t>
      </w:r>
      <w:r w:rsidRPr="002B78E6">
        <w:rPr>
          <w:rFonts w:ascii="Times New Roman" w:hAnsi="Times New Roman" w:cs="Times New Roman"/>
          <w:i/>
          <w:color w:val="365F91" w:themeColor="accent1" w:themeShade="BF"/>
          <w:sz w:val="32"/>
          <w:szCs w:val="36"/>
        </w:rPr>
        <w:t>“</w:t>
      </w:r>
      <w:r w:rsidRPr="007378D9">
        <w:rPr>
          <w:rFonts w:ascii="Times New Roman" w:hAnsi="Times New Roman" w:cs="Times New Roman"/>
          <w:sz w:val="24"/>
          <w:szCs w:val="24"/>
        </w:rPr>
        <w:t xml:space="preserve"> </w:t>
      </w:r>
      <w:r w:rsidRPr="00C74346">
        <w:rPr>
          <w:rFonts w:ascii="Times New Roman" w:hAnsi="Times New Roman" w:cs="Times New Roman"/>
          <w:i/>
          <w:color w:val="365F91" w:themeColor="accent1" w:themeShade="BF"/>
          <w:sz w:val="36"/>
          <w:szCs w:val="32"/>
        </w:rPr>
        <w:t>Информационные технологии в профессиональной деятельности преподавателя профессиональной образовательной организации</w:t>
      </w:r>
      <w:r w:rsidRPr="00C74346">
        <w:rPr>
          <w:rFonts w:ascii="Times New Roman" w:hAnsi="Times New Roman" w:cs="Times New Roman"/>
          <w:i/>
          <w:color w:val="365F91" w:themeColor="accent1" w:themeShade="BF"/>
          <w:sz w:val="40"/>
          <w:szCs w:val="32"/>
        </w:rPr>
        <w:t xml:space="preserve"> </w:t>
      </w:r>
      <w:r w:rsidRPr="00A2522B">
        <w:rPr>
          <w:rFonts w:ascii="Times New Roman" w:hAnsi="Times New Roman" w:cs="Times New Roman"/>
          <w:i/>
          <w:color w:val="365F91" w:themeColor="accent1" w:themeShade="BF"/>
          <w:sz w:val="36"/>
          <w:szCs w:val="32"/>
        </w:rPr>
        <w:t>”</w:t>
      </w:r>
    </w:p>
    <w:p w:rsidR="00C74346" w:rsidRPr="00FE27CC" w:rsidRDefault="00323561" w:rsidP="00323561">
      <w:pPr>
        <w:spacing w:after="0" w:line="240" w:lineRule="auto"/>
        <w:jc w:val="center"/>
        <w:textAlignment w:val="baseline"/>
        <w:rPr>
          <w:color w:val="333333"/>
          <w:sz w:val="21"/>
          <w:szCs w:val="21"/>
        </w:rPr>
      </w:pPr>
      <w:r>
        <w:rPr>
          <w:noProof/>
          <w:lang w:eastAsia="ru-RU"/>
        </w:rPr>
        <w:drawing>
          <wp:inline distT="0" distB="0" distL="0" distR="0">
            <wp:extent cx="2247900" cy="1865933"/>
            <wp:effectExtent l="19050" t="0" r="0" b="0"/>
            <wp:docPr id="61" name="Рисунок 61" descr="https://kadry.yanao.ru/upload/resize_cache/alt/0d9/0d97e95cad5349a00ba80e0ca22bdd3e_1024_850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kadry.yanao.ru/upload/resize_cache/alt/0d9/0d97e95cad5349a00ba80e0ca22bdd3e_1024_850_cropped.png"/>
                    <pic:cNvPicPr>
                      <a:picLocks noChangeAspect="1" noChangeArrowheads="1"/>
                    </pic:cNvPicPr>
                  </pic:nvPicPr>
                  <pic:blipFill>
                    <a:blip r:embed="rId33" cstate="print"/>
                    <a:srcRect/>
                    <a:stretch>
                      <a:fillRect/>
                    </a:stretch>
                  </pic:blipFill>
                  <pic:spPr bwMode="auto">
                    <a:xfrm>
                      <a:off x="0" y="0"/>
                      <a:ext cx="2247900" cy="1865933"/>
                    </a:xfrm>
                    <a:prstGeom prst="rect">
                      <a:avLst/>
                    </a:prstGeom>
                    <a:noFill/>
                    <a:ln w="9525">
                      <a:noFill/>
                      <a:miter lim="800000"/>
                      <a:headEnd/>
                      <a:tailEnd/>
                    </a:ln>
                  </pic:spPr>
                </pic:pic>
              </a:graphicData>
            </a:graphic>
          </wp:inline>
        </w:drawing>
      </w:r>
    </w:p>
    <w:p w:rsidR="00952408" w:rsidRPr="00C74346" w:rsidRDefault="00C74346" w:rsidP="00C74346">
      <w:pPr>
        <w:pStyle w:val="c29"/>
        <w:shd w:val="clear" w:color="auto" w:fill="FFFFFF"/>
        <w:spacing w:before="0" w:beforeAutospacing="0" w:after="0" w:afterAutospacing="0"/>
        <w:ind w:firstLine="1080"/>
        <w:jc w:val="both"/>
        <w:rPr>
          <w:rFonts w:ascii="Arial" w:hAnsi="Arial" w:cs="Arial"/>
          <w:color w:val="000000"/>
        </w:rPr>
      </w:pPr>
      <w:r w:rsidRPr="00C74346">
        <w:rPr>
          <w:rStyle w:val="c3"/>
        </w:rPr>
        <w:t>В последнее время под информационными технологиями чаще всего понимают </w:t>
      </w:r>
      <w:hyperlink r:id="rId34" w:history="1">
        <w:r w:rsidRPr="00C74346">
          <w:rPr>
            <w:rStyle w:val="ab"/>
            <w:color w:val="auto"/>
          </w:rPr>
          <w:t>компьютерные технологии</w:t>
        </w:r>
      </w:hyperlink>
      <w:r w:rsidRPr="00C74346">
        <w:rPr>
          <w:rStyle w:val="c3"/>
        </w:rPr>
        <w:t>. В частности, информационные технологии, которые имеют дело с использованием компьютеров и </w:t>
      </w:r>
      <w:hyperlink r:id="rId35" w:history="1">
        <w:r w:rsidRPr="00C74346">
          <w:rPr>
            <w:rStyle w:val="ab"/>
            <w:color w:val="auto"/>
          </w:rPr>
          <w:t>программного обеспечения</w:t>
        </w:r>
      </w:hyperlink>
      <w:r w:rsidRPr="00C74346">
        <w:rPr>
          <w:rStyle w:val="c3"/>
        </w:rPr>
        <w:t> для хранения, преобразования, защиты, обработки, передачи и получения информации</w:t>
      </w:r>
      <w:r w:rsidRPr="00C74346">
        <w:rPr>
          <w:rStyle w:val="c3"/>
          <w:color w:val="000000"/>
        </w:rPr>
        <w:t>.</w:t>
      </w:r>
    </w:p>
    <w:p w:rsidR="00C74346" w:rsidRPr="00C74346" w:rsidRDefault="00C74346" w:rsidP="00C74346">
      <w:pPr>
        <w:pStyle w:val="c2"/>
        <w:shd w:val="clear" w:color="auto" w:fill="FFFFFF"/>
        <w:spacing w:before="0" w:beforeAutospacing="0" w:after="0" w:afterAutospacing="0"/>
        <w:ind w:firstLine="708"/>
        <w:jc w:val="both"/>
        <w:rPr>
          <w:rFonts w:ascii="Arial" w:hAnsi="Arial" w:cs="Arial"/>
          <w:color w:val="000000"/>
        </w:rPr>
      </w:pPr>
      <w:r w:rsidRPr="00C74346">
        <w:rPr>
          <w:rStyle w:val="c3"/>
          <w:color w:val="000000"/>
        </w:rPr>
        <w:t>В условиях современного развития общества и производства невозможно себе представить мир без информационных ресурсов, не менее значимых, чем материальные, энергетические и трудовые. Современное информационное пространство требует владения компьютером так же и  в  образовании.</w:t>
      </w:r>
    </w:p>
    <w:p w:rsidR="00C74346" w:rsidRPr="00323561" w:rsidRDefault="00C74346" w:rsidP="00C74346">
      <w:pPr>
        <w:pStyle w:val="c2"/>
        <w:shd w:val="clear" w:color="auto" w:fill="FFFFFF"/>
        <w:spacing w:before="0" w:beforeAutospacing="0" w:after="0" w:afterAutospacing="0"/>
        <w:ind w:firstLine="708"/>
        <w:jc w:val="both"/>
      </w:pPr>
      <w:r>
        <w:rPr>
          <w:rStyle w:val="c3"/>
          <w:color w:val="000000"/>
          <w:sz w:val="28"/>
          <w:szCs w:val="28"/>
        </w:rPr>
        <w:t> </w:t>
      </w:r>
      <w:r w:rsidR="00323561" w:rsidRPr="00323561">
        <w:t>Целью повышения профессиональной квалификации педагогических кадров является совершенствование имеющихся и открытие новых знаний, получение навыков в решении практических задач, улучшение качества образования в целом.</w:t>
      </w:r>
    </w:p>
    <w:p w:rsidR="00952408" w:rsidRDefault="00952408" w:rsidP="006C15B3">
      <w:pPr>
        <w:spacing w:after="0" w:line="240" w:lineRule="auto"/>
        <w:textAlignment w:val="baseline"/>
        <w:rPr>
          <w:color w:val="333333"/>
          <w:sz w:val="21"/>
          <w:szCs w:val="21"/>
        </w:rPr>
      </w:pPr>
    </w:p>
    <w:p w:rsidR="00952408" w:rsidRPr="003E678A" w:rsidRDefault="003E678A" w:rsidP="003E678A">
      <w:pPr>
        <w:jc w:val="both"/>
        <w:rPr>
          <w:rFonts w:ascii="Times New Roman" w:hAnsi="Times New Roman" w:cs="Times New Roman"/>
          <w:b/>
          <w:sz w:val="24"/>
          <w:szCs w:val="24"/>
          <w:shd w:val="clear" w:color="auto" w:fill="FFFFFF"/>
        </w:rPr>
      </w:pPr>
      <w:r w:rsidRPr="00C74346">
        <w:rPr>
          <w:rFonts w:ascii="Times New Roman" w:hAnsi="Times New Roman" w:cs="Times New Roman"/>
          <w:b/>
          <w:sz w:val="24"/>
          <w:szCs w:val="24"/>
          <w:shd w:val="clear" w:color="auto" w:fill="FFFFFF"/>
        </w:rPr>
        <w:t>Основные темы программы:</w:t>
      </w:r>
    </w:p>
    <w:tbl>
      <w:tblPr>
        <w:tblW w:w="9606" w:type="dxa"/>
        <w:tblLook w:val="01E0"/>
      </w:tblPr>
      <w:tblGrid>
        <w:gridCol w:w="9606"/>
      </w:tblGrid>
      <w:tr w:rsidR="003E678A" w:rsidRPr="00F74DA6" w:rsidTr="003E678A">
        <w:tc>
          <w:tcPr>
            <w:tcW w:w="9606" w:type="dxa"/>
          </w:tcPr>
          <w:p w:rsidR="003E678A" w:rsidRPr="003E678A" w:rsidRDefault="003E678A" w:rsidP="003E678A">
            <w:pPr>
              <w:spacing w:after="0" w:line="240" w:lineRule="auto"/>
              <w:rPr>
                <w:rFonts w:ascii="Times New Roman" w:hAnsi="Times New Roman" w:cs="Times New Roman"/>
                <w:b/>
                <w:sz w:val="24"/>
                <w:szCs w:val="24"/>
              </w:rPr>
            </w:pPr>
            <w:r w:rsidRPr="003E678A">
              <w:rPr>
                <w:rFonts w:ascii="Times New Roman" w:hAnsi="Times New Roman" w:cs="Times New Roman"/>
                <w:b/>
                <w:bCs/>
                <w:sz w:val="24"/>
                <w:szCs w:val="24"/>
              </w:rPr>
              <w:t>Современные информационные технологии в профессиональном образовании</w:t>
            </w:r>
          </w:p>
        </w:tc>
      </w:tr>
      <w:tr w:rsidR="003E678A" w:rsidRPr="003E678A" w:rsidTr="003E678A">
        <w:tc>
          <w:tcPr>
            <w:tcW w:w="9606" w:type="dxa"/>
          </w:tcPr>
          <w:p w:rsidR="003E678A" w:rsidRPr="003E678A" w:rsidRDefault="003E678A" w:rsidP="003E678A">
            <w:pPr>
              <w:snapToGrid w:val="0"/>
              <w:spacing w:after="0" w:line="240" w:lineRule="auto"/>
              <w:contextualSpacing/>
              <w:rPr>
                <w:rFonts w:ascii="Times New Roman" w:hAnsi="Times New Roman" w:cs="Times New Roman"/>
                <w:bCs/>
                <w:kern w:val="1"/>
                <w:sz w:val="24"/>
                <w:szCs w:val="24"/>
              </w:rPr>
            </w:pPr>
            <w:r w:rsidRPr="003E678A">
              <w:rPr>
                <w:rFonts w:ascii="Times New Roman" w:hAnsi="Times New Roman" w:cs="Times New Roman"/>
                <w:bCs/>
                <w:kern w:val="1"/>
                <w:sz w:val="24"/>
                <w:szCs w:val="24"/>
              </w:rPr>
              <w:t xml:space="preserve">ИКТ в социально-культурной сфере и обучении. Проблема подготовки и переподготовки кадров в области новых компьютерных систем и технологий.  </w:t>
            </w:r>
            <w:r w:rsidRPr="003E678A">
              <w:rPr>
                <w:rFonts w:ascii="Times New Roman" w:hAnsi="Times New Roman" w:cs="Times New Roman"/>
                <w:bCs/>
                <w:kern w:val="1"/>
                <w:sz w:val="24"/>
                <w:szCs w:val="24"/>
                <w:u w:val="single"/>
              </w:rPr>
              <w:t>ИКТ в образовании.</w:t>
            </w:r>
          </w:p>
        </w:tc>
      </w:tr>
      <w:tr w:rsidR="003E678A" w:rsidRPr="003E678A" w:rsidTr="003E678A">
        <w:tc>
          <w:tcPr>
            <w:tcW w:w="9606" w:type="dxa"/>
          </w:tcPr>
          <w:p w:rsidR="003E678A" w:rsidRPr="003E678A" w:rsidRDefault="003E678A" w:rsidP="003E678A">
            <w:pPr>
              <w:snapToGrid w:val="0"/>
              <w:spacing w:after="0" w:line="240" w:lineRule="auto"/>
              <w:contextualSpacing/>
              <w:rPr>
                <w:rFonts w:ascii="Times New Roman" w:hAnsi="Times New Roman" w:cs="Times New Roman"/>
                <w:bCs/>
                <w:kern w:val="1"/>
                <w:sz w:val="24"/>
                <w:szCs w:val="24"/>
              </w:rPr>
            </w:pPr>
            <w:r w:rsidRPr="003E678A">
              <w:rPr>
                <w:rFonts w:ascii="Times New Roman" w:hAnsi="Times New Roman" w:cs="Times New Roman"/>
                <w:bCs/>
                <w:kern w:val="1"/>
                <w:sz w:val="24"/>
                <w:szCs w:val="24"/>
                <w:u w:val="single"/>
              </w:rPr>
              <w:t>Виды и основные особенности информационных технологий</w:t>
            </w:r>
            <w:r w:rsidRPr="003E678A">
              <w:rPr>
                <w:rFonts w:ascii="Times New Roman" w:hAnsi="Times New Roman" w:cs="Times New Roman"/>
                <w:bCs/>
                <w:kern w:val="1"/>
                <w:sz w:val="24"/>
                <w:szCs w:val="24"/>
              </w:rPr>
              <w:t>, применяемых в сфере профессиональной деятельности преподавателя.</w:t>
            </w:r>
          </w:p>
        </w:tc>
      </w:tr>
      <w:tr w:rsidR="003E678A" w:rsidRPr="003E678A" w:rsidTr="003E678A">
        <w:tc>
          <w:tcPr>
            <w:tcW w:w="9606" w:type="dxa"/>
          </w:tcPr>
          <w:p w:rsidR="003E678A" w:rsidRPr="003E678A" w:rsidRDefault="003E678A" w:rsidP="003E678A">
            <w:pPr>
              <w:spacing w:after="0" w:line="240" w:lineRule="auto"/>
              <w:rPr>
                <w:rFonts w:ascii="Times New Roman" w:hAnsi="Times New Roman" w:cs="Times New Roman"/>
                <w:b/>
                <w:sz w:val="24"/>
                <w:szCs w:val="24"/>
              </w:rPr>
            </w:pPr>
            <w:r w:rsidRPr="003E678A">
              <w:rPr>
                <w:rFonts w:ascii="Times New Roman" w:hAnsi="Times New Roman" w:cs="Times New Roman"/>
                <w:b/>
                <w:sz w:val="24"/>
                <w:szCs w:val="24"/>
              </w:rPr>
              <w:t xml:space="preserve">Обучение приемам работы с текстами и электронными документами. </w:t>
            </w:r>
            <w:r w:rsidRPr="003E678A">
              <w:rPr>
                <w:rFonts w:ascii="Times New Roman" w:hAnsi="Times New Roman" w:cs="Times New Roman"/>
                <w:b/>
                <w:sz w:val="24"/>
                <w:szCs w:val="24"/>
              </w:rPr>
              <w:br/>
              <w:t xml:space="preserve">Прикладные компьютерные технологии и программы офисного назначения. </w:t>
            </w:r>
          </w:p>
        </w:tc>
      </w:tr>
      <w:tr w:rsidR="003E678A" w:rsidRPr="003E678A" w:rsidTr="003E678A">
        <w:tc>
          <w:tcPr>
            <w:tcW w:w="9606" w:type="dxa"/>
          </w:tcPr>
          <w:p w:rsidR="003E678A" w:rsidRPr="003E678A" w:rsidRDefault="003E678A" w:rsidP="003E678A">
            <w:pPr>
              <w:pStyle w:val="1"/>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40" w:lineRule="auto"/>
              <w:contextualSpacing/>
              <w:rPr>
                <w:rFonts w:ascii="Times New Roman" w:hAnsi="Times New Roman" w:cs="Times New Roman"/>
                <w:b w:val="0"/>
                <w:color w:val="auto"/>
                <w:sz w:val="24"/>
                <w:szCs w:val="24"/>
              </w:rPr>
            </w:pPr>
            <w:r w:rsidRPr="003E678A">
              <w:rPr>
                <w:rFonts w:ascii="Times New Roman" w:hAnsi="Times New Roman" w:cs="Times New Roman"/>
                <w:b w:val="0"/>
                <w:color w:val="auto"/>
                <w:sz w:val="24"/>
                <w:szCs w:val="24"/>
              </w:rPr>
              <w:t xml:space="preserve">Чтение, разработка и редактирование текстовой информации.  </w:t>
            </w:r>
            <w:r w:rsidRPr="003E678A">
              <w:rPr>
                <w:rFonts w:ascii="Times New Roman" w:hAnsi="Times New Roman" w:cs="Times New Roman"/>
                <w:b w:val="0"/>
                <w:color w:val="auto"/>
                <w:sz w:val="24"/>
                <w:szCs w:val="24"/>
                <w:u w:val="single"/>
              </w:rPr>
              <w:t xml:space="preserve">Текстовые редакторы. </w:t>
            </w:r>
            <w:r w:rsidRPr="003E678A">
              <w:rPr>
                <w:rFonts w:ascii="Times New Roman" w:hAnsi="Times New Roman" w:cs="Times New Roman"/>
                <w:b w:val="0"/>
                <w:color w:val="auto"/>
                <w:sz w:val="24"/>
                <w:szCs w:val="24"/>
                <w:u w:val="single"/>
                <w:lang w:val="en-US"/>
              </w:rPr>
              <w:t>MS</w:t>
            </w:r>
            <w:r w:rsidRPr="003E678A">
              <w:rPr>
                <w:rFonts w:ascii="Times New Roman" w:hAnsi="Times New Roman" w:cs="Times New Roman"/>
                <w:b w:val="0"/>
                <w:color w:val="auto"/>
                <w:sz w:val="24"/>
                <w:szCs w:val="24"/>
                <w:u w:val="single"/>
              </w:rPr>
              <w:t xml:space="preserve"> </w:t>
            </w:r>
            <w:r w:rsidRPr="003E678A">
              <w:rPr>
                <w:rFonts w:ascii="Times New Roman" w:hAnsi="Times New Roman" w:cs="Times New Roman"/>
                <w:b w:val="0"/>
                <w:color w:val="auto"/>
                <w:sz w:val="24"/>
                <w:szCs w:val="24"/>
                <w:u w:val="single"/>
                <w:lang w:val="en-US"/>
              </w:rPr>
              <w:t>Word</w:t>
            </w:r>
            <w:r w:rsidRPr="003E678A">
              <w:rPr>
                <w:rFonts w:ascii="Times New Roman" w:hAnsi="Times New Roman" w:cs="Times New Roman"/>
                <w:b w:val="0"/>
                <w:color w:val="auto"/>
                <w:sz w:val="24"/>
                <w:szCs w:val="24"/>
                <w:u w:val="single"/>
              </w:rPr>
              <w:t>.</w:t>
            </w:r>
            <w:r w:rsidRPr="003E678A">
              <w:rPr>
                <w:rFonts w:ascii="Times New Roman" w:hAnsi="Times New Roman" w:cs="Times New Roman"/>
                <w:b w:val="0"/>
                <w:color w:val="auto"/>
                <w:sz w:val="24"/>
                <w:szCs w:val="24"/>
              </w:rPr>
              <w:t xml:space="preserve"> Меню, панели управления, настройки и инструментов.</w:t>
            </w:r>
            <w:r w:rsidRPr="003E678A">
              <w:rPr>
                <w:rFonts w:ascii="Times New Roman" w:hAnsi="Times New Roman" w:cs="Times New Roman"/>
                <w:color w:val="auto"/>
                <w:sz w:val="24"/>
                <w:szCs w:val="24"/>
              </w:rPr>
              <w:t xml:space="preserve"> </w:t>
            </w:r>
            <w:r w:rsidRPr="003E678A">
              <w:rPr>
                <w:rFonts w:ascii="Times New Roman" w:hAnsi="Times New Roman" w:cs="Times New Roman"/>
                <w:b w:val="0"/>
                <w:color w:val="auto"/>
                <w:sz w:val="24"/>
                <w:szCs w:val="24"/>
              </w:rPr>
              <w:t>Приемы и правила подготовки и форматирования текстов.</w:t>
            </w:r>
          </w:p>
        </w:tc>
      </w:tr>
      <w:tr w:rsidR="003E678A" w:rsidRPr="003E678A" w:rsidTr="003E678A">
        <w:tc>
          <w:tcPr>
            <w:tcW w:w="9606" w:type="dxa"/>
          </w:tcPr>
          <w:p w:rsidR="003E678A" w:rsidRPr="003E678A" w:rsidRDefault="003E678A" w:rsidP="003E678A">
            <w:pPr>
              <w:pStyle w:val="1"/>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40" w:lineRule="auto"/>
              <w:contextualSpacing/>
              <w:rPr>
                <w:rFonts w:ascii="Times New Roman" w:hAnsi="Times New Roman" w:cs="Times New Roman"/>
                <w:b w:val="0"/>
                <w:color w:val="auto"/>
                <w:sz w:val="24"/>
                <w:szCs w:val="24"/>
              </w:rPr>
            </w:pPr>
            <w:r w:rsidRPr="003E678A">
              <w:rPr>
                <w:rFonts w:ascii="Times New Roman" w:hAnsi="Times New Roman" w:cs="Times New Roman"/>
                <w:b w:val="0"/>
                <w:bCs w:val="0"/>
                <w:color w:val="auto"/>
                <w:kern w:val="1"/>
                <w:sz w:val="24"/>
                <w:szCs w:val="24"/>
                <w:u w:val="single"/>
              </w:rPr>
              <w:t>Работа с таблицами.</w:t>
            </w:r>
            <w:r w:rsidRPr="003E678A">
              <w:rPr>
                <w:rFonts w:ascii="Times New Roman" w:hAnsi="Times New Roman" w:cs="Times New Roman"/>
                <w:b w:val="0"/>
                <w:bCs w:val="0"/>
                <w:color w:val="auto"/>
                <w:kern w:val="1"/>
                <w:sz w:val="24"/>
                <w:szCs w:val="24"/>
              </w:rPr>
              <w:t xml:space="preserve"> Создание, форматирование. Перемещение данных. </w:t>
            </w:r>
            <w:r w:rsidRPr="003E678A">
              <w:rPr>
                <w:rFonts w:ascii="Times New Roman" w:hAnsi="Times New Roman" w:cs="Times New Roman"/>
                <w:b w:val="0"/>
                <w:bCs w:val="0"/>
                <w:color w:val="auto"/>
                <w:kern w:val="1"/>
                <w:sz w:val="24"/>
                <w:szCs w:val="24"/>
                <w:u w:val="single"/>
              </w:rPr>
              <w:t>Работа по созданию схем, фигур.</w:t>
            </w:r>
            <w:r w:rsidRPr="003E678A">
              <w:rPr>
                <w:rFonts w:ascii="Times New Roman" w:hAnsi="Times New Roman" w:cs="Times New Roman"/>
                <w:b w:val="0"/>
                <w:bCs w:val="0"/>
                <w:color w:val="auto"/>
                <w:kern w:val="1"/>
                <w:sz w:val="24"/>
                <w:szCs w:val="24"/>
              </w:rPr>
              <w:t xml:space="preserve"> </w:t>
            </w:r>
            <w:r w:rsidRPr="003E678A">
              <w:rPr>
                <w:rFonts w:ascii="Times New Roman" w:hAnsi="Times New Roman" w:cs="Times New Roman"/>
                <w:b w:val="0"/>
                <w:color w:val="auto"/>
                <w:sz w:val="24"/>
                <w:szCs w:val="24"/>
              </w:rPr>
              <w:t>Работа с рисунками в тексте.</w:t>
            </w:r>
          </w:p>
        </w:tc>
      </w:tr>
      <w:tr w:rsidR="003E678A" w:rsidRPr="003E678A" w:rsidTr="003E678A">
        <w:tc>
          <w:tcPr>
            <w:tcW w:w="9606" w:type="dxa"/>
            <w:vAlign w:val="center"/>
          </w:tcPr>
          <w:p w:rsidR="003E678A" w:rsidRPr="003E678A" w:rsidRDefault="003E678A" w:rsidP="003E678A">
            <w:pPr>
              <w:spacing w:after="0" w:line="240" w:lineRule="auto"/>
              <w:jc w:val="both"/>
              <w:rPr>
                <w:rFonts w:ascii="Times New Roman" w:hAnsi="Times New Roman" w:cs="Times New Roman"/>
                <w:b/>
                <w:bCs/>
                <w:sz w:val="24"/>
                <w:szCs w:val="24"/>
              </w:rPr>
            </w:pPr>
            <w:r w:rsidRPr="003E678A">
              <w:rPr>
                <w:rFonts w:ascii="Times New Roman" w:hAnsi="Times New Roman" w:cs="Times New Roman"/>
                <w:sz w:val="24"/>
                <w:szCs w:val="24"/>
                <w:u w:val="single"/>
              </w:rPr>
              <w:t>Создание документа с указанной структурой</w:t>
            </w:r>
            <w:r w:rsidRPr="003E678A">
              <w:rPr>
                <w:rFonts w:ascii="Times New Roman" w:hAnsi="Times New Roman" w:cs="Times New Roman"/>
                <w:sz w:val="24"/>
                <w:szCs w:val="24"/>
              </w:rPr>
              <w:t xml:space="preserve">. </w:t>
            </w:r>
          </w:p>
        </w:tc>
      </w:tr>
      <w:tr w:rsidR="003E678A" w:rsidRPr="003E678A" w:rsidTr="003E678A">
        <w:tc>
          <w:tcPr>
            <w:tcW w:w="9606" w:type="dxa"/>
          </w:tcPr>
          <w:p w:rsidR="003E678A" w:rsidRPr="003E678A" w:rsidRDefault="003E678A" w:rsidP="003E678A">
            <w:pPr>
              <w:spacing w:after="0" w:line="240" w:lineRule="auto"/>
              <w:rPr>
                <w:rFonts w:ascii="Times New Roman" w:hAnsi="Times New Roman" w:cs="Times New Roman"/>
                <w:b/>
                <w:sz w:val="24"/>
                <w:szCs w:val="24"/>
              </w:rPr>
            </w:pPr>
            <w:r w:rsidRPr="003E678A">
              <w:rPr>
                <w:rFonts w:ascii="Times New Roman" w:hAnsi="Times New Roman" w:cs="Times New Roman"/>
                <w:b/>
                <w:bCs/>
                <w:sz w:val="24"/>
                <w:szCs w:val="24"/>
              </w:rPr>
              <w:t xml:space="preserve">Использование программных систем мультимедиа в профессиональном образовании. </w:t>
            </w:r>
          </w:p>
        </w:tc>
      </w:tr>
      <w:tr w:rsidR="003E678A" w:rsidRPr="003E678A" w:rsidTr="003E678A">
        <w:tc>
          <w:tcPr>
            <w:tcW w:w="9606" w:type="dxa"/>
          </w:tcPr>
          <w:p w:rsidR="003E678A" w:rsidRPr="003E678A" w:rsidRDefault="003E678A" w:rsidP="003E678A">
            <w:pPr>
              <w:spacing w:after="0" w:line="240" w:lineRule="auto"/>
              <w:rPr>
                <w:rFonts w:ascii="Times New Roman" w:hAnsi="Times New Roman" w:cs="Times New Roman"/>
                <w:bCs/>
                <w:sz w:val="24"/>
                <w:szCs w:val="24"/>
              </w:rPr>
            </w:pPr>
            <w:r w:rsidRPr="003E678A">
              <w:rPr>
                <w:rFonts w:ascii="Times New Roman" w:hAnsi="Times New Roman" w:cs="Times New Roman"/>
                <w:bCs/>
                <w:sz w:val="24"/>
                <w:szCs w:val="24"/>
                <w:u w:val="single"/>
              </w:rPr>
              <w:t xml:space="preserve">Основы работы в программе </w:t>
            </w:r>
            <w:r w:rsidRPr="003E678A">
              <w:rPr>
                <w:rFonts w:ascii="Times New Roman" w:hAnsi="Times New Roman" w:cs="Times New Roman"/>
                <w:sz w:val="24"/>
                <w:szCs w:val="24"/>
                <w:u w:val="single"/>
              </w:rPr>
              <w:t>Microsoft PowerPoint.</w:t>
            </w:r>
            <w:r w:rsidRPr="003E678A">
              <w:rPr>
                <w:rFonts w:ascii="Times New Roman" w:hAnsi="Times New Roman" w:cs="Times New Roman"/>
                <w:sz w:val="24"/>
                <w:szCs w:val="24"/>
              </w:rPr>
              <w:t xml:space="preserve"> Панель инструментов. Макеты. Шаблоны. Структура.</w:t>
            </w:r>
          </w:p>
        </w:tc>
      </w:tr>
      <w:tr w:rsidR="003E678A" w:rsidRPr="003E678A" w:rsidTr="003E678A">
        <w:tc>
          <w:tcPr>
            <w:tcW w:w="9606" w:type="dxa"/>
          </w:tcPr>
          <w:p w:rsidR="003E678A" w:rsidRPr="003E678A" w:rsidRDefault="003E678A" w:rsidP="003E6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u w:val="single"/>
              </w:rPr>
            </w:pPr>
            <w:r w:rsidRPr="003E678A">
              <w:rPr>
                <w:rFonts w:ascii="Times New Roman" w:hAnsi="Times New Roman" w:cs="Times New Roman"/>
                <w:sz w:val="24"/>
                <w:szCs w:val="24"/>
                <w:u w:val="single"/>
              </w:rPr>
              <w:t>Технические средства презентаций.</w:t>
            </w:r>
          </w:p>
          <w:p w:rsidR="003E678A" w:rsidRPr="003E678A" w:rsidRDefault="003E678A" w:rsidP="003E678A">
            <w:pPr>
              <w:spacing w:after="0" w:line="240" w:lineRule="auto"/>
              <w:rPr>
                <w:rFonts w:ascii="Times New Roman" w:hAnsi="Times New Roman" w:cs="Times New Roman"/>
                <w:b/>
                <w:sz w:val="24"/>
                <w:szCs w:val="24"/>
              </w:rPr>
            </w:pPr>
            <w:r w:rsidRPr="003E678A">
              <w:rPr>
                <w:rFonts w:ascii="Times New Roman" w:hAnsi="Times New Roman" w:cs="Times New Roman"/>
                <w:sz w:val="24"/>
                <w:szCs w:val="24"/>
              </w:rPr>
              <w:t xml:space="preserve"> </w:t>
            </w:r>
            <w:r w:rsidRPr="003E678A">
              <w:rPr>
                <w:rFonts w:ascii="Times New Roman" w:hAnsi="Times New Roman" w:cs="Times New Roman"/>
                <w:sz w:val="24"/>
                <w:szCs w:val="24"/>
                <w:u w:val="single"/>
              </w:rPr>
              <w:t>Общие операции со слайдами.</w:t>
            </w:r>
            <w:r w:rsidRPr="003E678A">
              <w:rPr>
                <w:rFonts w:ascii="Times New Roman" w:hAnsi="Times New Roman" w:cs="Times New Roman"/>
                <w:sz w:val="24"/>
                <w:szCs w:val="24"/>
              </w:rPr>
              <w:t xml:space="preserve"> Выбор дизайна, анимация, эффекты, звуковое сопровождение.</w:t>
            </w:r>
          </w:p>
        </w:tc>
      </w:tr>
      <w:tr w:rsidR="003E678A" w:rsidRPr="003E678A" w:rsidTr="003E678A">
        <w:tc>
          <w:tcPr>
            <w:tcW w:w="9606" w:type="dxa"/>
            <w:vAlign w:val="center"/>
          </w:tcPr>
          <w:p w:rsidR="003E678A" w:rsidRPr="003E678A" w:rsidRDefault="003E678A" w:rsidP="003E678A">
            <w:pPr>
              <w:spacing w:after="0" w:line="240" w:lineRule="auto"/>
              <w:rPr>
                <w:rFonts w:ascii="Times New Roman" w:hAnsi="Times New Roman" w:cs="Times New Roman"/>
                <w:bCs/>
                <w:sz w:val="24"/>
                <w:szCs w:val="24"/>
              </w:rPr>
            </w:pPr>
            <w:r w:rsidRPr="003E678A">
              <w:rPr>
                <w:rFonts w:ascii="Times New Roman" w:hAnsi="Times New Roman" w:cs="Times New Roman"/>
                <w:sz w:val="24"/>
                <w:szCs w:val="24"/>
                <w:u w:val="single"/>
              </w:rPr>
              <w:t>Создание презентации в программе P</w:t>
            </w:r>
            <w:r w:rsidRPr="003E678A">
              <w:rPr>
                <w:rFonts w:ascii="Times New Roman" w:hAnsi="Times New Roman" w:cs="Times New Roman"/>
                <w:sz w:val="24"/>
                <w:szCs w:val="24"/>
                <w:u w:val="single"/>
                <w:lang w:val="en-US"/>
              </w:rPr>
              <w:t>ower</w:t>
            </w:r>
            <w:r w:rsidRPr="003E678A">
              <w:rPr>
                <w:rFonts w:ascii="Times New Roman" w:hAnsi="Times New Roman" w:cs="Times New Roman"/>
                <w:sz w:val="24"/>
                <w:szCs w:val="24"/>
                <w:u w:val="single"/>
              </w:rPr>
              <w:t>P</w:t>
            </w:r>
            <w:r w:rsidRPr="003E678A">
              <w:rPr>
                <w:rFonts w:ascii="Times New Roman" w:hAnsi="Times New Roman" w:cs="Times New Roman"/>
                <w:sz w:val="24"/>
                <w:szCs w:val="24"/>
                <w:u w:val="single"/>
                <w:lang w:val="en-US"/>
              </w:rPr>
              <w:t>oint</w:t>
            </w:r>
            <w:r w:rsidRPr="003E678A">
              <w:rPr>
                <w:rFonts w:ascii="Times New Roman" w:hAnsi="Times New Roman" w:cs="Times New Roman"/>
                <w:sz w:val="24"/>
                <w:szCs w:val="24"/>
                <w:u w:val="single"/>
              </w:rPr>
              <w:t xml:space="preserve"> по заданным условиям.</w:t>
            </w:r>
            <w:r w:rsidRPr="003E678A">
              <w:rPr>
                <w:rFonts w:ascii="Times New Roman" w:hAnsi="Times New Roman" w:cs="Times New Roman"/>
                <w:sz w:val="24"/>
                <w:szCs w:val="24"/>
              </w:rPr>
              <w:t xml:space="preserve"> Публикация по заданным условиям.</w:t>
            </w:r>
          </w:p>
        </w:tc>
      </w:tr>
      <w:tr w:rsidR="003E678A" w:rsidRPr="003E678A" w:rsidTr="003E678A">
        <w:tc>
          <w:tcPr>
            <w:tcW w:w="9606" w:type="dxa"/>
            <w:vAlign w:val="center"/>
          </w:tcPr>
          <w:p w:rsidR="003E678A" w:rsidRPr="003E678A" w:rsidRDefault="003E678A" w:rsidP="003E678A">
            <w:pPr>
              <w:spacing w:after="0" w:line="240" w:lineRule="auto"/>
              <w:rPr>
                <w:rFonts w:ascii="Times New Roman" w:hAnsi="Times New Roman" w:cs="Times New Roman"/>
                <w:sz w:val="24"/>
                <w:szCs w:val="24"/>
                <w:u w:val="single"/>
              </w:rPr>
            </w:pPr>
            <w:r w:rsidRPr="003E678A">
              <w:rPr>
                <w:rFonts w:ascii="Times New Roman" w:hAnsi="Times New Roman" w:cs="Times New Roman"/>
                <w:bCs/>
                <w:sz w:val="24"/>
                <w:szCs w:val="24"/>
                <w:u w:val="single"/>
              </w:rPr>
              <w:t>Создание учебных презентаций по учебной дисциплине.</w:t>
            </w:r>
            <w:r w:rsidRPr="003E678A">
              <w:rPr>
                <w:rFonts w:ascii="Times New Roman" w:hAnsi="Times New Roman" w:cs="Times New Roman"/>
                <w:sz w:val="24"/>
                <w:szCs w:val="24"/>
                <w:u w:val="single"/>
              </w:rPr>
              <w:t xml:space="preserve">  </w:t>
            </w:r>
          </w:p>
        </w:tc>
      </w:tr>
      <w:tr w:rsidR="003E678A" w:rsidRPr="003E678A" w:rsidTr="003E678A">
        <w:tc>
          <w:tcPr>
            <w:tcW w:w="9606" w:type="dxa"/>
          </w:tcPr>
          <w:p w:rsidR="003E678A" w:rsidRPr="003E678A" w:rsidRDefault="003E678A" w:rsidP="003E678A">
            <w:pPr>
              <w:tabs>
                <w:tab w:val="left" w:pos="71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u w:val="single"/>
              </w:rPr>
            </w:pPr>
            <w:r w:rsidRPr="003E678A">
              <w:rPr>
                <w:rFonts w:ascii="Times New Roman" w:hAnsi="Times New Roman" w:cs="Times New Roman"/>
                <w:sz w:val="24"/>
                <w:szCs w:val="24"/>
                <w:u w:val="single"/>
              </w:rPr>
              <w:t>Создание презентационного проекта.</w:t>
            </w:r>
          </w:p>
        </w:tc>
      </w:tr>
    </w:tbl>
    <w:p w:rsidR="00952408" w:rsidRDefault="00952408" w:rsidP="006C15B3">
      <w:pPr>
        <w:spacing w:after="0" w:line="240" w:lineRule="auto"/>
        <w:textAlignment w:val="baseline"/>
        <w:rPr>
          <w:color w:val="333333"/>
          <w:sz w:val="21"/>
          <w:szCs w:val="21"/>
        </w:rPr>
      </w:pPr>
    </w:p>
    <w:p w:rsidR="00952408" w:rsidRPr="002A7965" w:rsidRDefault="00952408" w:rsidP="00952408">
      <w:pPr>
        <w:pStyle w:val="3"/>
        <w:spacing w:before="288" w:after="120"/>
        <w:textAlignment w:val="baseline"/>
        <w:rPr>
          <w:rFonts w:ascii="Times New Roman" w:hAnsi="Times New Roman" w:cs="Times New Roman"/>
          <w:b w:val="0"/>
          <w:bCs w:val="0"/>
          <w:color w:val="1A5A86"/>
          <w:sz w:val="28"/>
          <w:szCs w:val="28"/>
        </w:rPr>
      </w:pPr>
      <w:r w:rsidRPr="002A7965">
        <w:rPr>
          <w:rFonts w:ascii="Times New Roman" w:hAnsi="Times New Roman" w:cs="Times New Roman"/>
          <w:b w:val="0"/>
          <w:bCs w:val="0"/>
          <w:color w:val="1A5A86"/>
          <w:sz w:val="28"/>
          <w:szCs w:val="28"/>
        </w:rPr>
        <w:t>После успешного завершения обучения выпускники получают:</w:t>
      </w:r>
    </w:p>
    <w:p w:rsidR="00952408" w:rsidRPr="002A7965" w:rsidRDefault="00952408" w:rsidP="00952408">
      <w:pPr>
        <w:numPr>
          <w:ilvl w:val="0"/>
          <w:numId w:val="12"/>
        </w:numPr>
        <w:spacing w:after="0" w:line="240" w:lineRule="auto"/>
        <w:textAlignment w:val="baseline"/>
        <w:rPr>
          <w:rFonts w:ascii="Times New Roman" w:hAnsi="Times New Roman" w:cs="Times New Roman"/>
          <w:color w:val="000000"/>
          <w:sz w:val="28"/>
          <w:szCs w:val="28"/>
        </w:rPr>
      </w:pPr>
      <w:r w:rsidRPr="002A7965">
        <w:rPr>
          <w:rFonts w:ascii="Times New Roman" w:hAnsi="Times New Roman" w:cs="Times New Roman"/>
          <w:color w:val="000000"/>
          <w:sz w:val="28"/>
          <w:szCs w:val="28"/>
        </w:rPr>
        <w:t>полезные компетенции, знания, умения и навыки</w:t>
      </w:r>
    </w:p>
    <w:p w:rsidR="00952408" w:rsidRPr="002A7965" w:rsidRDefault="003E678A" w:rsidP="00952408">
      <w:pPr>
        <w:numPr>
          <w:ilvl w:val="0"/>
          <w:numId w:val="12"/>
        </w:numPr>
        <w:spacing w:after="0" w:line="240" w:lineRule="auto"/>
        <w:textAlignment w:val="baseline"/>
        <w:rPr>
          <w:rFonts w:ascii="Times New Roman" w:hAnsi="Times New Roman" w:cs="Times New Roman"/>
          <w:color w:val="000000"/>
          <w:sz w:val="28"/>
          <w:szCs w:val="28"/>
        </w:rPr>
      </w:pPr>
      <w:r w:rsidRPr="002A7965">
        <w:rPr>
          <w:rFonts w:ascii="Times New Roman" w:hAnsi="Times New Roman" w:cs="Times New Roman"/>
          <w:color w:val="000000"/>
          <w:sz w:val="28"/>
          <w:szCs w:val="28"/>
        </w:rPr>
        <w:t>свидетельство или удостоверение</w:t>
      </w:r>
      <w:r w:rsidR="00952408" w:rsidRPr="002A7965">
        <w:rPr>
          <w:rFonts w:ascii="Times New Roman" w:hAnsi="Times New Roman" w:cs="Times New Roman"/>
          <w:color w:val="000000"/>
          <w:sz w:val="28"/>
          <w:szCs w:val="28"/>
        </w:rPr>
        <w:t xml:space="preserve"> о профессиональной переподготовке</w:t>
      </w:r>
      <w:r w:rsidR="002A7965" w:rsidRPr="002A7965">
        <w:rPr>
          <w:rFonts w:ascii="Times New Roman" w:hAnsi="Times New Roman" w:cs="Times New Roman"/>
          <w:noProof/>
          <w:color w:val="000000"/>
          <w:sz w:val="28"/>
          <w:szCs w:val="28"/>
          <w:lang w:eastAsia="ru-RU"/>
        </w:rPr>
        <w:drawing>
          <wp:inline distT="0" distB="0" distL="0" distR="0">
            <wp:extent cx="1990725" cy="1428750"/>
            <wp:effectExtent l="19050" t="0" r="9525" b="0"/>
            <wp:docPr id="34" name="Рисунок 2" descr="https://cdn2.specialist.ru/Content/Image/CertType/%D0%91%D0%A3%D0%A5.jpg">
              <a:hlinkClick xmlns:a="http://schemas.openxmlformats.org/drawingml/2006/main" r:id="rId36" tooltip="&quot;Удостоверение о повышении квалифик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specialist.ru/Content/Image/CertType/%D0%91%D0%A3%D0%A5.jpg">
                      <a:hlinkClick r:id="rId36" tooltip="&quot;Удостоверение о повышении квалификации&quot;"/>
                    </pic:cNvPr>
                    <pic:cNvPicPr>
                      <a:picLocks noChangeAspect="1" noChangeArrowheads="1"/>
                    </pic:cNvPicPr>
                  </pic:nvPicPr>
                  <pic:blipFill>
                    <a:blip r:embed="rId37" cstate="print"/>
                    <a:srcRect/>
                    <a:stretch>
                      <a:fillRect/>
                    </a:stretch>
                  </pic:blipFill>
                  <pic:spPr bwMode="auto">
                    <a:xfrm>
                      <a:off x="0" y="0"/>
                      <a:ext cx="1990725" cy="1428750"/>
                    </a:xfrm>
                    <a:prstGeom prst="rect">
                      <a:avLst/>
                    </a:prstGeom>
                    <a:noFill/>
                    <a:ln w="9525">
                      <a:noFill/>
                      <a:miter lim="800000"/>
                      <a:headEnd/>
                      <a:tailEnd/>
                    </a:ln>
                  </pic:spPr>
                </pic:pic>
              </a:graphicData>
            </a:graphic>
          </wp:inline>
        </w:drawing>
      </w:r>
    </w:p>
    <w:p w:rsidR="00952408" w:rsidRPr="002A7965" w:rsidRDefault="00952408" w:rsidP="00952408">
      <w:pPr>
        <w:pStyle w:val="5"/>
        <w:spacing w:before="288" w:after="120"/>
        <w:textAlignment w:val="baseline"/>
        <w:rPr>
          <w:rFonts w:ascii="Times New Roman" w:hAnsi="Times New Roman" w:cs="Times New Roman"/>
          <w:color w:val="006699"/>
          <w:sz w:val="28"/>
          <w:szCs w:val="28"/>
        </w:rPr>
      </w:pPr>
      <w:r w:rsidRPr="002A7965">
        <w:rPr>
          <w:rFonts w:ascii="Times New Roman" w:hAnsi="Times New Roman" w:cs="Times New Roman"/>
          <w:color w:val="006699"/>
          <w:sz w:val="28"/>
          <w:szCs w:val="28"/>
        </w:rPr>
        <w:t>Целевая аудитория</w:t>
      </w:r>
    </w:p>
    <w:p w:rsidR="00952408" w:rsidRPr="002A7965" w:rsidRDefault="00952408" w:rsidP="00952408">
      <w:pPr>
        <w:pStyle w:val="a5"/>
        <w:spacing w:before="0" w:beforeAutospacing="0" w:after="240" w:afterAutospacing="0"/>
        <w:textAlignment w:val="baseline"/>
        <w:rPr>
          <w:color w:val="333333"/>
          <w:sz w:val="28"/>
          <w:szCs w:val="28"/>
        </w:rPr>
      </w:pPr>
      <w:r w:rsidRPr="002A7965">
        <w:rPr>
          <w:color w:val="333333"/>
          <w:sz w:val="28"/>
          <w:szCs w:val="28"/>
        </w:rPr>
        <w:t>Руководители всех уровней и специалисты коммерческих и некоммерческих предприятий различных форм собственности, индивидуальные предприниматели, выпускники и студенты старших курсов вузов и ссузов, , временно незанятые лица</w:t>
      </w:r>
      <w:r w:rsidR="003E678A" w:rsidRPr="002A7965">
        <w:rPr>
          <w:color w:val="333333"/>
          <w:sz w:val="28"/>
          <w:szCs w:val="28"/>
        </w:rPr>
        <w:t>, лица предпенсионного возраста.</w:t>
      </w:r>
    </w:p>
    <w:p w:rsidR="00952408" w:rsidRPr="002A7965" w:rsidRDefault="00952408" w:rsidP="00952408">
      <w:pPr>
        <w:pStyle w:val="5"/>
        <w:spacing w:before="288" w:after="120"/>
        <w:textAlignment w:val="baseline"/>
        <w:rPr>
          <w:rFonts w:ascii="Times New Roman" w:hAnsi="Times New Roman" w:cs="Times New Roman"/>
          <w:color w:val="006699"/>
          <w:sz w:val="28"/>
          <w:szCs w:val="28"/>
        </w:rPr>
      </w:pPr>
      <w:r w:rsidRPr="002A7965">
        <w:rPr>
          <w:rFonts w:ascii="Times New Roman" w:hAnsi="Times New Roman" w:cs="Times New Roman"/>
          <w:color w:val="006699"/>
          <w:sz w:val="28"/>
          <w:szCs w:val="28"/>
        </w:rPr>
        <w:t>Требования к поступающим</w:t>
      </w:r>
    </w:p>
    <w:p w:rsidR="002A7965" w:rsidRPr="002A7965" w:rsidRDefault="002A7965" w:rsidP="002A7965">
      <w:pPr>
        <w:shd w:val="clear" w:color="auto" w:fill="FFFFFF"/>
        <w:spacing w:before="240" w:after="240" w:line="240" w:lineRule="auto"/>
        <w:rPr>
          <w:rFonts w:ascii="Times New Roman" w:eastAsia="Times New Roman" w:hAnsi="Times New Roman" w:cs="Times New Roman"/>
          <w:sz w:val="24"/>
          <w:szCs w:val="24"/>
          <w:lang w:eastAsia="ru-RU"/>
        </w:rPr>
      </w:pPr>
      <w:r w:rsidRPr="002A7965">
        <w:rPr>
          <w:rFonts w:ascii="Times New Roman" w:eastAsia="Times New Roman" w:hAnsi="Times New Roman" w:cs="Times New Roman"/>
          <w:sz w:val="24"/>
          <w:szCs w:val="24"/>
          <w:lang w:eastAsia="ru-RU"/>
        </w:rPr>
        <w:t>Согласно законодательству, на обучение по программам повышения квалификации могут быть зачислены лица, имеющие высшее или среднее профессиональное образование. Этот факт Вы должны подтвердить, предоставив до учебы копии диплома (нотариально заверять не нужно), а также при необходимости копию документа, подтверждающего смену фамилии, имени или отчества. Студенты, получающие высшее или среднее профессиональное образование, предъявляют справку с места учебы.</w:t>
      </w:r>
    </w:p>
    <w:p w:rsidR="00952408" w:rsidRPr="002A7965" w:rsidRDefault="00952408" w:rsidP="00952408">
      <w:pPr>
        <w:pStyle w:val="5"/>
        <w:spacing w:before="288" w:after="120"/>
        <w:textAlignment w:val="baseline"/>
        <w:rPr>
          <w:rFonts w:ascii="Times New Roman" w:hAnsi="Times New Roman" w:cs="Times New Roman"/>
          <w:color w:val="006699"/>
          <w:sz w:val="28"/>
          <w:szCs w:val="28"/>
        </w:rPr>
      </w:pPr>
      <w:r w:rsidRPr="002A7965">
        <w:rPr>
          <w:rFonts w:ascii="Times New Roman" w:hAnsi="Times New Roman" w:cs="Times New Roman"/>
          <w:color w:val="006699"/>
          <w:sz w:val="28"/>
          <w:szCs w:val="28"/>
        </w:rPr>
        <w:t>Назначение программы</w:t>
      </w:r>
    </w:p>
    <w:p w:rsidR="00952408" w:rsidRPr="002A7965" w:rsidRDefault="00952408" w:rsidP="00952408">
      <w:pPr>
        <w:pStyle w:val="a5"/>
        <w:spacing w:before="0" w:beforeAutospacing="0" w:after="240" w:afterAutospacing="0"/>
        <w:textAlignment w:val="baseline"/>
        <w:rPr>
          <w:color w:val="333333"/>
          <w:sz w:val="28"/>
          <w:szCs w:val="28"/>
        </w:rPr>
      </w:pPr>
      <w:r w:rsidRPr="002A7965">
        <w:rPr>
          <w:color w:val="333333"/>
          <w:sz w:val="28"/>
          <w:szCs w:val="28"/>
        </w:rPr>
        <w:t>Профессиональная переподготовка специалистов для выполнения нового вида профессиональной деятельности</w:t>
      </w:r>
    </w:p>
    <w:p w:rsidR="002A7965" w:rsidRPr="002A7965" w:rsidRDefault="00952408" w:rsidP="002A7965">
      <w:pPr>
        <w:pStyle w:val="5"/>
        <w:spacing w:before="288" w:after="120"/>
        <w:textAlignment w:val="baseline"/>
        <w:rPr>
          <w:rFonts w:ascii="Times New Roman" w:hAnsi="Times New Roman" w:cs="Times New Roman"/>
          <w:color w:val="006699"/>
          <w:sz w:val="28"/>
          <w:szCs w:val="28"/>
        </w:rPr>
      </w:pPr>
      <w:r w:rsidRPr="002A7965">
        <w:rPr>
          <w:rFonts w:ascii="Times New Roman" w:hAnsi="Times New Roman" w:cs="Times New Roman"/>
          <w:color w:val="006699"/>
          <w:sz w:val="28"/>
          <w:szCs w:val="28"/>
        </w:rPr>
        <w:t>Контактная информация</w:t>
      </w:r>
    </w:p>
    <w:p w:rsidR="002A7965" w:rsidRPr="002A7965" w:rsidRDefault="002A7965" w:rsidP="002A7965">
      <w:pPr>
        <w:pStyle w:val="5"/>
        <w:spacing w:before="288" w:after="120"/>
        <w:textAlignment w:val="baseline"/>
        <w:rPr>
          <w:rFonts w:ascii="Times New Roman" w:hAnsi="Times New Roman" w:cs="Times New Roman"/>
          <w:color w:val="006699"/>
          <w:sz w:val="28"/>
          <w:szCs w:val="28"/>
        </w:rPr>
      </w:pPr>
      <w:r w:rsidRPr="002A7965">
        <w:rPr>
          <w:rFonts w:ascii="Times New Roman" w:hAnsi="Times New Roman" w:cs="Times New Roman"/>
          <w:b/>
          <w:bCs/>
          <w:color w:val="FFFFFF"/>
          <w:sz w:val="28"/>
          <w:szCs w:val="28"/>
        </w:rPr>
        <w:t xml:space="preserve">, </w:t>
      </w:r>
      <w:r w:rsidRPr="002A7965">
        <w:rPr>
          <w:rFonts w:ascii="Times New Roman" w:hAnsi="Times New Roman" w:cs="Times New Roman"/>
          <w:b/>
          <w:bCs/>
          <w:color w:val="auto"/>
          <w:sz w:val="28"/>
          <w:szCs w:val="28"/>
        </w:rPr>
        <w:t>г.Балашиха, микрорайон Кучино, ул. Гидрогородок, д.3 </w:t>
      </w:r>
    </w:p>
    <w:p w:rsidR="002A7965" w:rsidRPr="002A7965" w:rsidRDefault="002A7965" w:rsidP="006C15B3">
      <w:pPr>
        <w:spacing w:after="0" w:line="240" w:lineRule="auto"/>
        <w:textAlignment w:val="baseline"/>
        <w:rPr>
          <w:rFonts w:ascii="Times New Roman" w:hAnsi="Times New Roman" w:cs="Times New Roman"/>
          <w:b/>
          <w:bCs/>
          <w:color w:val="FFFFFF"/>
          <w:sz w:val="28"/>
          <w:szCs w:val="28"/>
        </w:rPr>
      </w:pPr>
    </w:p>
    <w:p w:rsidR="002A7965" w:rsidRPr="002A7965" w:rsidRDefault="002A7965" w:rsidP="006C15B3">
      <w:pPr>
        <w:spacing w:after="0" w:line="240" w:lineRule="auto"/>
        <w:textAlignment w:val="baseline"/>
        <w:rPr>
          <w:rFonts w:ascii="Times New Roman" w:hAnsi="Times New Roman" w:cs="Times New Roman"/>
          <w:b/>
          <w:bCs/>
          <w:sz w:val="28"/>
          <w:szCs w:val="28"/>
        </w:rPr>
      </w:pPr>
      <w:r w:rsidRPr="002A7965">
        <w:rPr>
          <w:rFonts w:ascii="Times New Roman" w:hAnsi="Times New Roman" w:cs="Times New Roman"/>
          <w:b/>
          <w:bCs/>
          <w:sz w:val="28"/>
          <w:szCs w:val="28"/>
        </w:rPr>
        <w:t>8-495-522-09-37</w:t>
      </w:r>
    </w:p>
    <w:p w:rsidR="002A7965" w:rsidRPr="002A7965" w:rsidRDefault="002A7965" w:rsidP="006C15B3">
      <w:pPr>
        <w:spacing w:after="0" w:line="240" w:lineRule="auto"/>
        <w:textAlignment w:val="baseline"/>
        <w:rPr>
          <w:rFonts w:ascii="Times New Roman" w:hAnsi="Times New Roman" w:cs="Times New Roman"/>
          <w:b/>
          <w:bCs/>
          <w:color w:val="FFFFFF"/>
          <w:sz w:val="28"/>
          <w:szCs w:val="28"/>
        </w:rPr>
      </w:pPr>
    </w:p>
    <w:p w:rsidR="002A7965" w:rsidRPr="002A7965" w:rsidRDefault="002A7965" w:rsidP="002A7965">
      <w:pPr>
        <w:spacing w:after="0" w:line="240" w:lineRule="auto"/>
        <w:textAlignment w:val="baseline"/>
        <w:rPr>
          <w:rFonts w:ascii="Times New Roman" w:hAnsi="Times New Roman" w:cs="Times New Roman"/>
          <w:b/>
          <w:bCs/>
          <w:color w:val="FFFFFF"/>
          <w:sz w:val="28"/>
          <w:szCs w:val="28"/>
        </w:rPr>
      </w:pPr>
    </w:p>
    <w:p w:rsidR="002A7965" w:rsidRPr="002A7965" w:rsidRDefault="002A7965" w:rsidP="006C15B3">
      <w:pPr>
        <w:spacing w:after="0" w:line="240" w:lineRule="auto"/>
        <w:textAlignment w:val="baseline"/>
        <w:rPr>
          <w:rFonts w:ascii="Times New Roman" w:hAnsi="Times New Roman" w:cs="Times New Roman"/>
          <w:b/>
          <w:bCs/>
          <w:sz w:val="28"/>
          <w:szCs w:val="28"/>
        </w:rPr>
      </w:pPr>
      <w:r w:rsidRPr="002A7965">
        <w:rPr>
          <w:rFonts w:ascii="Times New Roman" w:hAnsi="Times New Roman" w:cs="Times New Roman"/>
          <w:b/>
          <w:bCs/>
          <w:sz w:val="28"/>
          <w:szCs w:val="28"/>
        </w:rPr>
        <w:t>dir@mgmteh.ru</w:t>
      </w:r>
    </w:p>
    <w:p w:rsidR="002A7965" w:rsidRPr="002A7965" w:rsidRDefault="002A7965" w:rsidP="006C15B3">
      <w:pPr>
        <w:spacing w:after="0" w:line="240" w:lineRule="auto"/>
        <w:textAlignment w:val="baseline"/>
        <w:rPr>
          <w:rFonts w:ascii="Times New Roman" w:hAnsi="Times New Roman" w:cs="Times New Roman"/>
          <w:b/>
          <w:bCs/>
          <w:color w:val="FFFFFF"/>
          <w:sz w:val="28"/>
          <w:szCs w:val="28"/>
        </w:rPr>
      </w:pPr>
    </w:p>
    <w:p w:rsidR="002A7965" w:rsidRPr="002A7965" w:rsidRDefault="002A7965" w:rsidP="006C15B3">
      <w:pPr>
        <w:spacing w:after="0" w:line="240" w:lineRule="auto"/>
        <w:textAlignment w:val="baseline"/>
        <w:rPr>
          <w:rFonts w:ascii="Times New Roman" w:hAnsi="Times New Roman" w:cs="Times New Roman"/>
          <w:b/>
          <w:bCs/>
          <w:color w:val="FFFFFF"/>
          <w:sz w:val="28"/>
          <w:szCs w:val="28"/>
        </w:rPr>
      </w:pPr>
    </w:p>
    <w:p w:rsidR="002A7965" w:rsidRPr="002A7965" w:rsidRDefault="002A7965" w:rsidP="006C15B3">
      <w:pPr>
        <w:spacing w:after="0" w:line="240" w:lineRule="auto"/>
        <w:textAlignment w:val="baseline"/>
        <w:rPr>
          <w:rFonts w:ascii="Times New Roman" w:hAnsi="Times New Roman" w:cs="Times New Roman"/>
          <w:b/>
          <w:bCs/>
          <w:color w:val="FFFFFF"/>
          <w:sz w:val="28"/>
          <w:szCs w:val="28"/>
        </w:rPr>
      </w:pPr>
    </w:p>
    <w:p w:rsidR="002A7965" w:rsidRDefault="002A7965" w:rsidP="006C15B3">
      <w:pPr>
        <w:spacing w:after="0" w:line="240" w:lineRule="auto"/>
        <w:textAlignment w:val="baseline"/>
        <w:rPr>
          <w:rFonts w:ascii="Tahoma" w:hAnsi="Tahoma" w:cs="Tahoma"/>
          <w:b/>
          <w:bCs/>
          <w:color w:val="FFFFFF"/>
          <w:sz w:val="20"/>
          <w:szCs w:val="20"/>
        </w:rPr>
      </w:pPr>
    </w:p>
    <w:p w:rsidR="002A7965" w:rsidRDefault="002A7965" w:rsidP="006C15B3">
      <w:pPr>
        <w:spacing w:after="0" w:line="240" w:lineRule="auto"/>
        <w:textAlignment w:val="baseline"/>
        <w:rPr>
          <w:rFonts w:ascii="Tahoma" w:hAnsi="Tahoma" w:cs="Tahoma"/>
          <w:b/>
          <w:bCs/>
          <w:color w:val="FFFFFF"/>
          <w:sz w:val="20"/>
          <w:szCs w:val="20"/>
        </w:rPr>
      </w:pPr>
      <w:r w:rsidRPr="002A7965">
        <w:rPr>
          <w:rFonts w:ascii="Tahoma" w:hAnsi="Tahoma" w:cs="Tahoma"/>
          <w:b/>
          <w:bCs/>
          <w:color w:val="FFFFFF"/>
          <w:sz w:val="20"/>
          <w:szCs w:val="20"/>
        </w:rPr>
        <w:lastRenderedPageBreak/>
        <w:t xml:space="preserve"> </w:t>
      </w:r>
      <w:r>
        <w:rPr>
          <w:rFonts w:ascii="Tahoma" w:hAnsi="Tahoma" w:cs="Tahoma"/>
          <w:b/>
          <w:bCs/>
          <w:color w:val="FFFFFF"/>
          <w:sz w:val="20"/>
          <w:szCs w:val="20"/>
        </w:rPr>
        <w:t>д.3 </w:t>
      </w:r>
      <w:r>
        <w:rPr>
          <w:rFonts w:ascii="Tahoma" w:hAnsi="Tahoma" w:cs="Tahoma"/>
          <w:b/>
          <w:bCs/>
          <w:color w:val="FFFFFF"/>
          <w:sz w:val="20"/>
          <w:szCs w:val="20"/>
        </w:rPr>
        <w:br/>
        <w:t>8-495-522-09-37</w:t>
      </w:r>
      <w:r>
        <w:rPr>
          <w:rFonts w:ascii="Tahoma" w:hAnsi="Tahoma" w:cs="Tahoma"/>
          <w:b/>
          <w:bCs/>
          <w:color w:val="FFFFFF"/>
          <w:sz w:val="20"/>
          <w:szCs w:val="20"/>
        </w:rPr>
        <w:br/>
        <w:t>dir@mgmteh.ru</w:t>
      </w:r>
    </w:p>
    <w:p w:rsidR="00952408" w:rsidRPr="00952408" w:rsidRDefault="002A7965" w:rsidP="006C15B3">
      <w:pPr>
        <w:spacing w:after="0" w:line="240" w:lineRule="auto"/>
        <w:textAlignment w:val="baseline"/>
        <w:rPr>
          <w:rFonts w:eastAsia="Times New Roman" w:cs="Times New Roman"/>
          <w:sz w:val="24"/>
          <w:szCs w:val="24"/>
          <w:lang w:eastAsia="ru-RU"/>
        </w:rPr>
      </w:pPr>
      <w:r w:rsidRPr="002A7965">
        <w:rPr>
          <w:rFonts w:ascii="Tahoma" w:hAnsi="Tahoma" w:cs="Tahoma"/>
          <w:b/>
          <w:bCs/>
          <w:color w:val="FFFFFF"/>
          <w:sz w:val="20"/>
          <w:szCs w:val="20"/>
        </w:rPr>
        <w:br/>
      </w:r>
      <w:r>
        <w:rPr>
          <w:rFonts w:ascii="Tahoma" w:hAnsi="Tahoma" w:cs="Tahoma"/>
          <w:b/>
          <w:bCs/>
          <w:color w:val="FFFFFF"/>
          <w:sz w:val="20"/>
          <w:szCs w:val="20"/>
        </w:rPr>
        <w:t>8-495-522-09-37</w:t>
      </w:r>
      <w:r>
        <w:rPr>
          <w:rFonts w:ascii="Tahoma" w:hAnsi="Tahoma" w:cs="Tahoma"/>
          <w:b/>
          <w:bCs/>
          <w:color w:val="FFFFFF"/>
          <w:sz w:val="20"/>
          <w:szCs w:val="20"/>
        </w:rPr>
        <w:br/>
        <w:t>dir@mgmteh.ru</w:t>
      </w:r>
    </w:p>
    <w:sectPr w:rsidR="00952408" w:rsidRPr="00952408" w:rsidSect="008F7AA6">
      <w:footerReference w:type="default" r:id="rId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061" w:rsidRDefault="00CC7061" w:rsidP="00573182">
      <w:pPr>
        <w:spacing w:after="0" w:line="240" w:lineRule="auto"/>
      </w:pPr>
      <w:r>
        <w:separator/>
      </w:r>
    </w:p>
  </w:endnote>
  <w:endnote w:type="continuationSeparator" w:id="1">
    <w:p w:rsidR="00CC7061" w:rsidRDefault="00CC7061" w:rsidP="005731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pt-sans-bold">
    <w:altName w:val="Times New Roman"/>
    <w:panose1 w:val="00000000000000000000"/>
    <w:charset w:val="00"/>
    <w:family w:val="roman"/>
    <w:notTrueType/>
    <w:pitch w:val="default"/>
    <w:sig w:usb0="00000000" w:usb1="00000000" w:usb2="00000000" w:usb3="00000000" w:csb0="00000000" w:csb1="00000000"/>
  </w:font>
  <w:font w:name="RussoOneRegular">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05949"/>
      <w:docPartObj>
        <w:docPartGallery w:val="Page Numbers (Bottom of Page)"/>
        <w:docPartUnique/>
      </w:docPartObj>
    </w:sdtPr>
    <w:sdtContent>
      <w:p w:rsidR="00573182" w:rsidRDefault="00573182">
        <w:pPr>
          <w:pStyle w:val="ae"/>
          <w:jc w:val="right"/>
        </w:pPr>
        <w:fldSimple w:instr=" PAGE   \* MERGEFORMAT ">
          <w:r w:rsidR="00072D27">
            <w:rPr>
              <w:noProof/>
            </w:rPr>
            <w:t>3</w:t>
          </w:r>
        </w:fldSimple>
      </w:p>
    </w:sdtContent>
  </w:sdt>
  <w:p w:rsidR="00573182" w:rsidRDefault="0057318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061" w:rsidRDefault="00CC7061" w:rsidP="00573182">
      <w:pPr>
        <w:spacing w:after="0" w:line="240" w:lineRule="auto"/>
      </w:pPr>
      <w:r>
        <w:separator/>
      </w:r>
    </w:p>
  </w:footnote>
  <w:footnote w:type="continuationSeparator" w:id="1">
    <w:p w:rsidR="00CC7061" w:rsidRDefault="00CC7061" w:rsidP="005731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rect id="_x0000_i1084" style="width:4.7pt;height:0" o:hrpct="0" o:hralign="center" o:bullet="t" o:hrstd="t" o:hrnoshade="t" o:hr="t" fillcolor="black" stroked="f"/>
    </w:pict>
  </w:numPicBullet>
  <w:numPicBullet w:numPicBulletId="1">
    <w:pict>
      <v:rect id="_x0000_i1085" style="width:4.7pt;height:0" o:hrpct="0" o:hralign="center" o:bullet="t" o:hrstd="t" o:hrnoshade="t" o:hr="t" fillcolor="black" stroked="f"/>
    </w:pict>
  </w:numPicBullet>
  <w:abstractNum w:abstractNumId="0">
    <w:nsid w:val="02841DE4"/>
    <w:multiLevelType w:val="multilevel"/>
    <w:tmpl w:val="F016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33CB5"/>
    <w:multiLevelType w:val="multilevel"/>
    <w:tmpl w:val="702C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754D58"/>
    <w:multiLevelType w:val="multilevel"/>
    <w:tmpl w:val="F024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54EEA"/>
    <w:multiLevelType w:val="multilevel"/>
    <w:tmpl w:val="640A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2E106C"/>
    <w:multiLevelType w:val="multilevel"/>
    <w:tmpl w:val="89FE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36843AA"/>
    <w:multiLevelType w:val="multilevel"/>
    <w:tmpl w:val="497E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0479DA"/>
    <w:multiLevelType w:val="multilevel"/>
    <w:tmpl w:val="DD80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375598"/>
    <w:multiLevelType w:val="multilevel"/>
    <w:tmpl w:val="494AF4BA"/>
    <w:lvl w:ilvl="0">
      <w:start w:val="1"/>
      <w:numFmt w:val="decimal"/>
      <w:lvlText w:val="%1."/>
      <w:lvlJc w:val="left"/>
      <w:pPr>
        <w:tabs>
          <w:tab w:val="num" w:pos="502"/>
        </w:tabs>
        <w:ind w:left="502" w:hanging="360"/>
      </w:pPr>
      <w:rPr>
        <w:color w:val="auto"/>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8">
    <w:nsid w:val="2BE406EB"/>
    <w:multiLevelType w:val="hybridMultilevel"/>
    <w:tmpl w:val="4E161A44"/>
    <w:lvl w:ilvl="0" w:tplc="0419000D">
      <w:start w:val="1"/>
      <w:numFmt w:val="bullet"/>
      <w:lvlText w:val=""/>
      <w:lvlJc w:val="left"/>
      <w:pPr>
        <w:tabs>
          <w:tab w:val="num" w:pos="720"/>
        </w:tabs>
        <w:ind w:left="720" w:hanging="360"/>
      </w:pPr>
      <w:rPr>
        <w:rFonts w:ascii="Wingdings" w:hAnsi="Wingdings" w:hint="default"/>
      </w:rPr>
    </w:lvl>
    <w:lvl w:ilvl="1" w:tplc="62FE203C" w:tentative="1">
      <w:start w:val="1"/>
      <w:numFmt w:val="bullet"/>
      <w:lvlText w:val=""/>
      <w:lvlJc w:val="left"/>
      <w:pPr>
        <w:tabs>
          <w:tab w:val="num" w:pos="1440"/>
        </w:tabs>
        <w:ind w:left="1440" w:hanging="360"/>
      </w:pPr>
      <w:rPr>
        <w:rFonts w:ascii="Symbol" w:hAnsi="Symbol" w:hint="default"/>
      </w:rPr>
    </w:lvl>
    <w:lvl w:ilvl="2" w:tplc="F0C0BFC2" w:tentative="1">
      <w:start w:val="1"/>
      <w:numFmt w:val="bullet"/>
      <w:lvlText w:val=""/>
      <w:lvlJc w:val="left"/>
      <w:pPr>
        <w:tabs>
          <w:tab w:val="num" w:pos="2160"/>
        </w:tabs>
        <w:ind w:left="2160" w:hanging="360"/>
      </w:pPr>
      <w:rPr>
        <w:rFonts w:ascii="Symbol" w:hAnsi="Symbol" w:hint="default"/>
      </w:rPr>
    </w:lvl>
    <w:lvl w:ilvl="3" w:tplc="FCE2FF62" w:tentative="1">
      <w:start w:val="1"/>
      <w:numFmt w:val="bullet"/>
      <w:lvlText w:val=""/>
      <w:lvlJc w:val="left"/>
      <w:pPr>
        <w:tabs>
          <w:tab w:val="num" w:pos="2880"/>
        </w:tabs>
        <w:ind w:left="2880" w:hanging="360"/>
      </w:pPr>
      <w:rPr>
        <w:rFonts w:ascii="Symbol" w:hAnsi="Symbol" w:hint="default"/>
      </w:rPr>
    </w:lvl>
    <w:lvl w:ilvl="4" w:tplc="FEB87158" w:tentative="1">
      <w:start w:val="1"/>
      <w:numFmt w:val="bullet"/>
      <w:lvlText w:val=""/>
      <w:lvlJc w:val="left"/>
      <w:pPr>
        <w:tabs>
          <w:tab w:val="num" w:pos="3600"/>
        </w:tabs>
        <w:ind w:left="3600" w:hanging="360"/>
      </w:pPr>
      <w:rPr>
        <w:rFonts w:ascii="Symbol" w:hAnsi="Symbol" w:hint="default"/>
      </w:rPr>
    </w:lvl>
    <w:lvl w:ilvl="5" w:tplc="9A86A1A0" w:tentative="1">
      <w:start w:val="1"/>
      <w:numFmt w:val="bullet"/>
      <w:lvlText w:val=""/>
      <w:lvlJc w:val="left"/>
      <w:pPr>
        <w:tabs>
          <w:tab w:val="num" w:pos="4320"/>
        </w:tabs>
        <w:ind w:left="4320" w:hanging="360"/>
      </w:pPr>
      <w:rPr>
        <w:rFonts w:ascii="Symbol" w:hAnsi="Symbol" w:hint="default"/>
      </w:rPr>
    </w:lvl>
    <w:lvl w:ilvl="6" w:tplc="FF26EA98" w:tentative="1">
      <w:start w:val="1"/>
      <w:numFmt w:val="bullet"/>
      <w:lvlText w:val=""/>
      <w:lvlJc w:val="left"/>
      <w:pPr>
        <w:tabs>
          <w:tab w:val="num" w:pos="5040"/>
        </w:tabs>
        <w:ind w:left="5040" w:hanging="360"/>
      </w:pPr>
      <w:rPr>
        <w:rFonts w:ascii="Symbol" w:hAnsi="Symbol" w:hint="default"/>
      </w:rPr>
    </w:lvl>
    <w:lvl w:ilvl="7" w:tplc="6C84638A" w:tentative="1">
      <w:start w:val="1"/>
      <w:numFmt w:val="bullet"/>
      <w:lvlText w:val=""/>
      <w:lvlJc w:val="left"/>
      <w:pPr>
        <w:tabs>
          <w:tab w:val="num" w:pos="5760"/>
        </w:tabs>
        <w:ind w:left="5760" w:hanging="360"/>
      </w:pPr>
      <w:rPr>
        <w:rFonts w:ascii="Symbol" w:hAnsi="Symbol" w:hint="default"/>
      </w:rPr>
    </w:lvl>
    <w:lvl w:ilvl="8" w:tplc="239A49E8" w:tentative="1">
      <w:start w:val="1"/>
      <w:numFmt w:val="bullet"/>
      <w:lvlText w:val=""/>
      <w:lvlJc w:val="left"/>
      <w:pPr>
        <w:tabs>
          <w:tab w:val="num" w:pos="6480"/>
        </w:tabs>
        <w:ind w:left="6480" w:hanging="360"/>
      </w:pPr>
      <w:rPr>
        <w:rFonts w:ascii="Symbol" w:hAnsi="Symbol" w:hint="default"/>
      </w:rPr>
    </w:lvl>
  </w:abstractNum>
  <w:abstractNum w:abstractNumId="9">
    <w:nsid w:val="34A60F0B"/>
    <w:multiLevelType w:val="multilevel"/>
    <w:tmpl w:val="AE8C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0F289C"/>
    <w:multiLevelType w:val="multilevel"/>
    <w:tmpl w:val="50D8FD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77A2F6C"/>
    <w:multiLevelType w:val="multilevel"/>
    <w:tmpl w:val="E3BAEBB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7D712F1A"/>
    <w:multiLevelType w:val="multilevel"/>
    <w:tmpl w:val="4CEC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B95BA0"/>
    <w:multiLevelType w:val="hybridMultilevel"/>
    <w:tmpl w:val="97261C06"/>
    <w:lvl w:ilvl="0" w:tplc="FF3E9968">
      <w:start w:val="1"/>
      <w:numFmt w:val="decimal"/>
      <w:lvlText w:val="%1."/>
      <w:lvlJc w:val="left"/>
      <w:pPr>
        <w:ind w:left="644" w:hanging="360"/>
      </w:pPr>
      <w:rPr>
        <w:rFonts w:eastAsiaTheme="minorHAnsi" w:hint="default"/>
        <w:b/>
        <w:i/>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
  </w:num>
  <w:num w:numId="3">
    <w:abstractNumId w:val="6"/>
  </w:num>
  <w:num w:numId="4">
    <w:abstractNumId w:val="9"/>
  </w:num>
  <w:num w:numId="5">
    <w:abstractNumId w:val="12"/>
  </w:num>
  <w:num w:numId="6">
    <w:abstractNumId w:val="0"/>
  </w:num>
  <w:num w:numId="7">
    <w:abstractNumId w:val="1"/>
  </w:num>
  <w:num w:numId="8">
    <w:abstractNumId w:val="10"/>
  </w:num>
  <w:num w:numId="9">
    <w:abstractNumId w:val="4"/>
  </w:num>
  <w:num w:numId="10">
    <w:abstractNumId w:val="11"/>
  </w:num>
  <w:num w:numId="11">
    <w:abstractNumId w:val="7"/>
  </w:num>
  <w:num w:numId="1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06B24"/>
    <w:rsid w:val="000048F3"/>
    <w:rsid w:val="00072D27"/>
    <w:rsid w:val="00165B61"/>
    <w:rsid w:val="002A7965"/>
    <w:rsid w:val="002B78E6"/>
    <w:rsid w:val="002C58F0"/>
    <w:rsid w:val="00323561"/>
    <w:rsid w:val="003519F8"/>
    <w:rsid w:val="00366697"/>
    <w:rsid w:val="003C5CCB"/>
    <w:rsid w:val="003E678A"/>
    <w:rsid w:val="00462235"/>
    <w:rsid w:val="004666F3"/>
    <w:rsid w:val="004E7899"/>
    <w:rsid w:val="00506B24"/>
    <w:rsid w:val="00573182"/>
    <w:rsid w:val="005E2DFE"/>
    <w:rsid w:val="006429F2"/>
    <w:rsid w:val="006A2147"/>
    <w:rsid w:val="006C15B3"/>
    <w:rsid w:val="006D50C7"/>
    <w:rsid w:val="00702261"/>
    <w:rsid w:val="007378D9"/>
    <w:rsid w:val="007F52A0"/>
    <w:rsid w:val="008B3095"/>
    <w:rsid w:val="008F7AA6"/>
    <w:rsid w:val="00952408"/>
    <w:rsid w:val="009C4109"/>
    <w:rsid w:val="009E7510"/>
    <w:rsid w:val="00A2522B"/>
    <w:rsid w:val="00A614EB"/>
    <w:rsid w:val="00AD57A5"/>
    <w:rsid w:val="00AF4A47"/>
    <w:rsid w:val="00BD22FA"/>
    <w:rsid w:val="00C300F1"/>
    <w:rsid w:val="00C74346"/>
    <w:rsid w:val="00CC7061"/>
    <w:rsid w:val="00D8013B"/>
    <w:rsid w:val="00F8611D"/>
    <w:rsid w:val="00FB7BD3"/>
    <w:rsid w:val="00FE27CC"/>
    <w:rsid w:val="00FE2E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AA6"/>
  </w:style>
  <w:style w:type="paragraph" w:styleId="1">
    <w:name w:val="heading 1"/>
    <w:basedOn w:val="a"/>
    <w:next w:val="a"/>
    <w:link w:val="10"/>
    <w:uiPriority w:val="9"/>
    <w:qFormat/>
    <w:rsid w:val="003E67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614E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5240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D50C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95240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6B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6B24"/>
    <w:rPr>
      <w:rFonts w:ascii="Tahoma" w:hAnsi="Tahoma" w:cs="Tahoma"/>
      <w:sz w:val="16"/>
      <w:szCs w:val="16"/>
    </w:rPr>
  </w:style>
  <w:style w:type="paragraph" w:customStyle="1" w:styleId="msotitle3">
    <w:name w:val="msotitle3"/>
    <w:rsid w:val="00506B24"/>
    <w:pPr>
      <w:spacing w:after="0" w:line="240" w:lineRule="auto"/>
    </w:pPr>
    <w:rPr>
      <w:rFonts w:ascii="Courier New" w:eastAsia="Times New Roman" w:hAnsi="Courier New" w:cs="Courier New"/>
      <w:b/>
      <w:bCs/>
      <w:color w:val="CCCCCC"/>
      <w:kern w:val="28"/>
      <w:sz w:val="28"/>
      <w:szCs w:val="28"/>
      <w:lang w:eastAsia="ru-RU"/>
    </w:rPr>
  </w:style>
  <w:style w:type="paragraph" w:customStyle="1" w:styleId="msotagline">
    <w:name w:val="msotagline"/>
    <w:rsid w:val="00506B24"/>
    <w:pPr>
      <w:spacing w:after="0" w:line="264" w:lineRule="auto"/>
    </w:pPr>
    <w:rPr>
      <w:rFonts w:ascii="Arial" w:eastAsia="Times New Roman" w:hAnsi="Arial" w:cs="Arial"/>
      <w:b/>
      <w:bCs/>
      <w:color w:val="000000"/>
      <w:kern w:val="28"/>
      <w:sz w:val="16"/>
      <w:szCs w:val="16"/>
      <w:lang w:eastAsia="ru-RU"/>
    </w:rPr>
  </w:style>
  <w:style w:type="character" w:customStyle="1" w:styleId="20">
    <w:name w:val="Заголовок 2 Знак"/>
    <w:basedOn w:val="a0"/>
    <w:link w:val="2"/>
    <w:uiPriority w:val="9"/>
    <w:rsid w:val="00A614EB"/>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A614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speechsign">
    <w:name w:val="top_speech_sign"/>
    <w:basedOn w:val="a"/>
    <w:rsid w:val="00A614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4666F3"/>
    <w:pPr>
      <w:ind w:left="720"/>
      <w:contextualSpacing/>
    </w:pPr>
  </w:style>
  <w:style w:type="character" w:styleId="a7">
    <w:name w:val="Emphasis"/>
    <w:basedOn w:val="a0"/>
    <w:uiPriority w:val="20"/>
    <w:qFormat/>
    <w:rsid w:val="009E7510"/>
    <w:rPr>
      <w:i/>
      <w:iCs/>
    </w:rPr>
  </w:style>
  <w:style w:type="table" w:styleId="a8">
    <w:name w:val="Table Grid"/>
    <w:basedOn w:val="a1"/>
    <w:uiPriority w:val="59"/>
    <w:rsid w:val="009E7510"/>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uiPriority w:val="9"/>
    <w:rsid w:val="006D50C7"/>
    <w:rPr>
      <w:rFonts w:asciiTheme="majorHAnsi" w:eastAsiaTheme="majorEastAsia" w:hAnsiTheme="majorHAnsi" w:cstheme="majorBidi"/>
      <w:b/>
      <w:bCs/>
      <w:i/>
      <w:iCs/>
      <w:color w:val="4F81BD" w:themeColor="accent1"/>
    </w:rPr>
  </w:style>
  <w:style w:type="character" w:styleId="a9">
    <w:name w:val="Strong"/>
    <w:basedOn w:val="a0"/>
    <w:uiPriority w:val="22"/>
    <w:qFormat/>
    <w:rsid w:val="006D50C7"/>
    <w:rPr>
      <w:b/>
      <w:bCs/>
    </w:rPr>
  </w:style>
  <w:style w:type="paragraph" w:styleId="aa">
    <w:name w:val="No Spacing"/>
    <w:uiPriority w:val="1"/>
    <w:qFormat/>
    <w:rsid w:val="003519F8"/>
    <w:pPr>
      <w:spacing w:after="0" w:line="240" w:lineRule="auto"/>
    </w:pPr>
    <w:rPr>
      <w:rFonts w:ascii="Times New Roman" w:eastAsia="Times New Roman" w:hAnsi="Times New Roman" w:cs="Times New Roman"/>
      <w:color w:val="000000"/>
      <w:sz w:val="24"/>
      <w:szCs w:val="24"/>
      <w:lang w:eastAsia="ru-RU"/>
    </w:rPr>
  </w:style>
  <w:style w:type="character" w:customStyle="1" w:styleId="21">
    <w:name w:val="Основной текст (2) + Полужирный"/>
    <w:rsid w:val="003519F8"/>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shd w:val="clear" w:color="auto" w:fill="FFFFFF"/>
      <w:lang w:val="ru-RU" w:eastAsia="ru-RU" w:bidi="ru-RU"/>
    </w:rPr>
  </w:style>
  <w:style w:type="paragraph" w:customStyle="1" w:styleId="33">
    <w:name w:val="Основной текст33"/>
    <w:basedOn w:val="a"/>
    <w:rsid w:val="003519F8"/>
    <w:pPr>
      <w:shd w:val="clear" w:color="auto" w:fill="FFFFFF"/>
      <w:spacing w:after="0" w:line="0" w:lineRule="atLeast"/>
      <w:ind w:hanging="700"/>
      <w:jc w:val="right"/>
    </w:pPr>
    <w:rPr>
      <w:rFonts w:ascii="Times New Roman" w:eastAsia="Times New Roman" w:hAnsi="Times New Roman" w:cs="Times New Roman"/>
      <w:color w:val="000000"/>
      <w:sz w:val="27"/>
      <w:szCs w:val="27"/>
      <w:lang w:eastAsia="ru-RU"/>
    </w:rPr>
  </w:style>
  <w:style w:type="paragraph" w:customStyle="1" w:styleId="c10">
    <w:name w:val="c10"/>
    <w:basedOn w:val="a"/>
    <w:rsid w:val="004622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62235"/>
  </w:style>
  <w:style w:type="character" w:customStyle="1" w:styleId="c123">
    <w:name w:val="c123"/>
    <w:basedOn w:val="a0"/>
    <w:rsid w:val="00462235"/>
  </w:style>
  <w:style w:type="character" w:customStyle="1" w:styleId="FontStyle30">
    <w:name w:val="Font Style30"/>
    <w:basedOn w:val="a0"/>
    <w:rsid w:val="003C5CCB"/>
    <w:rPr>
      <w:rFonts w:ascii="Times New Roman" w:hAnsi="Times New Roman" w:cs="Times New Roman"/>
      <w:sz w:val="26"/>
      <w:szCs w:val="26"/>
    </w:rPr>
  </w:style>
  <w:style w:type="paragraph" w:customStyle="1" w:styleId="Style2">
    <w:name w:val="Style2"/>
    <w:basedOn w:val="a"/>
    <w:rsid w:val="003C5CCB"/>
    <w:pPr>
      <w:widowControl w:val="0"/>
      <w:suppressAutoHyphens/>
      <w:autoSpaceDE w:val="0"/>
      <w:spacing w:after="0" w:line="480" w:lineRule="exact"/>
      <w:ind w:firstLine="696"/>
      <w:jc w:val="both"/>
    </w:pPr>
    <w:rPr>
      <w:rFonts w:ascii="Times New Roman" w:eastAsia="Times New Roman" w:hAnsi="Times New Roman" w:cs="Calibri"/>
      <w:sz w:val="24"/>
      <w:szCs w:val="24"/>
      <w:lang w:eastAsia="ar-SA"/>
    </w:rPr>
  </w:style>
  <w:style w:type="character" w:customStyle="1" w:styleId="30">
    <w:name w:val="Заголовок 3 Знак"/>
    <w:basedOn w:val="a0"/>
    <w:link w:val="3"/>
    <w:uiPriority w:val="9"/>
    <w:semiHidden/>
    <w:rsid w:val="00952408"/>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rsid w:val="00952408"/>
    <w:rPr>
      <w:rFonts w:asciiTheme="majorHAnsi" w:eastAsiaTheme="majorEastAsia" w:hAnsiTheme="majorHAnsi" w:cstheme="majorBidi"/>
      <w:color w:val="243F60" w:themeColor="accent1" w:themeShade="7F"/>
    </w:rPr>
  </w:style>
  <w:style w:type="character" w:styleId="ab">
    <w:name w:val="Hyperlink"/>
    <w:basedOn w:val="a0"/>
    <w:uiPriority w:val="99"/>
    <w:semiHidden/>
    <w:unhideWhenUsed/>
    <w:rsid w:val="00952408"/>
    <w:rPr>
      <w:color w:val="0000FF"/>
      <w:u w:val="single"/>
    </w:rPr>
  </w:style>
  <w:style w:type="paragraph" w:customStyle="1" w:styleId="c2">
    <w:name w:val="c2"/>
    <w:basedOn w:val="a"/>
    <w:rsid w:val="00C743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74346"/>
  </w:style>
  <w:style w:type="paragraph" w:customStyle="1" w:styleId="c29">
    <w:name w:val="c29"/>
    <w:basedOn w:val="a"/>
    <w:rsid w:val="00C743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E678A"/>
    <w:rPr>
      <w:rFonts w:asciiTheme="majorHAnsi" w:eastAsiaTheme="majorEastAsia" w:hAnsiTheme="majorHAnsi" w:cstheme="majorBidi"/>
      <w:b/>
      <w:bCs/>
      <w:color w:val="365F91" w:themeColor="accent1" w:themeShade="BF"/>
      <w:sz w:val="28"/>
      <w:szCs w:val="28"/>
    </w:rPr>
  </w:style>
  <w:style w:type="paragraph" w:styleId="ac">
    <w:name w:val="header"/>
    <w:basedOn w:val="a"/>
    <w:link w:val="ad"/>
    <w:uiPriority w:val="99"/>
    <w:semiHidden/>
    <w:unhideWhenUsed/>
    <w:rsid w:val="00573182"/>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73182"/>
  </w:style>
  <w:style w:type="paragraph" w:styleId="ae">
    <w:name w:val="footer"/>
    <w:basedOn w:val="a"/>
    <w:link w:val="af"/>
    <w:uiPriority w:val="99"/>
    <w:unhideWhenUsed/>
    <w:rsid w:val="0057318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73182"/>
  </w:style>
</w:styles>
</file>

<file path=word/webSettings.xml><?xml version="1.0" encoding="utf-8"?>
<w:webSettings xmlns:r="http://schemas.openxmlformats.org/officeDocument/2006/relationships" xmlns:w="http://schemas.openxmlformats.org/wordprocessingml/2006/main">
  <w:divs>
    <w:div w:id="217595015">
      <w:bodyDiv w:val="1"/>
      <w:marLeft w:val="0"/>
      <w:marRight w:val="0"/>
      <w:marTop w:val="0"/>
      <w:marBottom w:val="0"/>
      <w:divBdr>
        <w:top w:val="none" w:sz="0" w:space="0" w:color="auto"/>
        <w:left w:val="none" w:sz="0" w:space="0" w:color="auto"/>
        <w:bottom w:val="none" w:sz="0" w:space="0" w:color="auto"/>
        <w:right w:val="none" w:sz="0" w:space="0" w:color="auto"/>
      </w:divBdr>
    </w:div>
    <w:div w:id="433794890">
      <w:bodyDiv w:val="1"/>
      <w:marLeft w:val="0"/>
      <w:marRight w:val="0"/>
      <w:marTop w:val="0"/>
      <w:marBottom w:val="0"/>
      <w:divBdr>
        <w:top w:val="none" w:sz="0" w:space="0" w:color="auto"/>
        <w:left w:val="none" w:sz="0" w:space="0" w:color="auto"/>
        <w:bottom w:val="none" w:sz="0" w:space="0" w:color="auto"/>
        <w:right w:val="none" w:sz="0" w:space="0" w:color="auto"/>
      </w:divBdr>
    </w:div>
    <w:div w:id="473647993">
      <w:bodyDiv w:val="1"/>
      <w:marLeft w:val="0"/>
      <w:marRight w:val="0"/>
      <w:marTop w:val="0"/>
      <w:marBottom w:val="0"/>
      <w:divBdr>
        <w:top w:val="none" w:sz="0" w:space="0" w:color="auto"/>
        <w:left w:val="none" w:sz="0" w:space="0" w:color="auto"/>
        <w:bottom w:val="none" w:sz="0" w:space="0" w:color="auto"/>
        <w:right w:val="none" w:sz="0" w:space="0" w:color="auto"/>
      </w:divBdr>
      <w:divsChild>
        <w:div w:id="385568672">
          <w:marLeft w:val="0"/>
          <w:marRight w:val="0"/>
          <w:marTop w:val="0"/>
          <w:marBottom w:val="0"/>
          <w:divBdr>
            <w:top w:val="none" w:sz="0" w:space="0" w:color="auto"/>
            <w:left w:val="none" w:sz="0" w:space="0" w:color="auto"/>
            <w:bottom w:val="none" w:sz="0" w:space="0" w:color="auto"/>
            <w:right w:val="none" w:sz="0" w:space="0" w:color="auto"/>
          </w:divBdr>
        </w:div>
        <w:div w:id="1087731038">
          <w:marLeft w:val="0"/>
          <w:marRight w:val="0"/>
          <w:marTop w:val="0"/>
          <w:marBottom w:val="0"/>
          <w:divBdr>
            <w:top w:val="none" w:sz="0" w:space="0" w:color="auto"/>
            <w:left w:val="none" w:sz="0" w:space="0" w:color="auto"/>
            <w:bottom w:val="none" w:sz="0" w:space="0" w:color="auto"/>
            <w:right w:val="none" w:sz="0" w:space="0" w:color="auto"/>
          </w:divBdr>
        </w:div>
        <w:div w:id="1001348007">
          <w:marLeft w:val="0"/>
          <w:marRight w:val="0"/>
          <w:marTop w:val="0"/>
          <w:marBottom w:val="0"/>
          <w:divBdr>
            <w:top w:val="none" w:sz="0" w:space="0" w:color="auto"/>
            <w:left w:val="none" w:sz="0" w:space="0" w:color="auto"/>
            <w:bottom w:val="none" w:sz="0" w:space="0" w:color="auto"/>
            <w:right w:val="none" w:sz="0" w:space="0" w:color="auto"/>
          </w:divBdr>
        </w:div>
        <w:div w:id="1101025059">
          <w:marLeft w:val="0"/>
          <w:marRight w:val="0"/>
          <w:marTop w:val="0"/>
          <w:marBottom w:val="0"/>
          <w:divBdr>
            <w:top w:val="none" w:sz="0" w:space="0" w:color="auto"/>
            <w:left w:val="none" w:sz="0" w:space="0" w:color="auto"/>
            <w:bottom w:val="none" w:sz="0" w:space="0" w:color="auto"/>
            <w:right w:val="none" w:sz="0" w:space="0" w:color="auto"/>
          </w:divBdr>
        </w:div>
        <w:div w:id="424692381">
          <w:marLeft w:val="0"/>
          <w:marRight w:val="0"/>
          <w:marTop w:val="0"/>
          <w:marBottom w:val="0"/>
          <w:divBdr>
            <w:top w:val="none" w:sz="0" w:space="0" w:color="auto"/>
            <w:left w:val="none" w:sz="0" w:space="0" w:color="auto"/>
            <w:bottom w:val="none" w:sz="0" w:space="0" w:color="auto"/>
            <w:right w:val="none" w:sz="0" w:space="0" w:color="auto"/>
          </w:divBdr>
        </w:div>
        <w:div w:id="238249601">
          <w:marLeft w:val="0"/>
          <w:marRight w:val="0"/>
          <w:marTop w:val="0"/>
          <w:marBottom w:val="0"/>
          <w:divBdr>
            <w:top w:val="none" w:sz="0" w:space="0" w:color="auto"/>
            <w:left w:val="none" w:sz="0" w:space="0" w:color="auto"/>
            <w:bottom w:val="none" w:sz="0" w:space="0" w:color="auto"/>
            <w:right w:val="none" w:sz="0" w:space="0" w:color="auto"/>
          </w:divBdr>
        </w:div>
        <w:div w:id="2031644524">
          <w:marLeft w:val="0"/>
          <w:marRight w:val="0"/>
          <w:marTop w:val="0"/>
          <w:marBottom w:val="0"/>
          <w:divBdr>
            <w:top w:val="none" w:sz="0" w:space="0" w:color="auto"/>
            <w:left w:val="none" w:sz="0" w:space="0" w:color="auto"/>
            <w:bottom w:val="none" w:sz="0" w:space="0" w:color="auto"/>
            <w:right w:val="none" w:sz="0" w:space="0" w:color="auto"/>
          </w:divBdr>
        </w:div>
        <w:div w:id="933631732">
          <w:marLeft w:val="0"/>
          <w:marRight w:val="0"/>
          <w:marTop w:val="0"/>
          <w:marBottom w:val="0"/>
          <w:divBdr>
            <w:top w:val="none" w:sz="0" w:space="0" w:color="auto"/>
            <w:left w:val="none" w:sz="0" w:space="0" w:color="auto"/>
            <w:bottom w:val="none" w:sz="0" w:space="0" w:color="auto"/>
            <w:right w:val="none" w:sz="0" w:space="0" w:color="auto"/>
          </w:divBdr>
        </w:div>
        <w:div w:id="316035593">
          <w:marLeft w:val="0"/>
          <w:marRight w:val="0"/>
          <w:marTop w:val="0"/>
          <w:marBottom w:val="0"/>
          <w:divBdr>
            <w:top w:val="none" w:sz="0" w:space="0" w:color="auto"/>
            <w:left w:val="none" w:sz="0" w:space="0" w:color="auto"/>
            <w:bottom w:val="none" w:sz="0" w:space="0" w:color="auto"/>
            <w:right w:val="none" w:sz="0" w:space="0" w:color="auto"/>
          </w:divBdr>
        </w:div>
        <w:div w:id="1245532312">
          <w:marLeft w:val="0"/>
          <w:marRight w:val="0"/>
          <w:marTop w:val="0"/>
          <w:marBottom w:val="0"/>
          <w:divBdr>
            <w:top w:val="none" w:sz="0" w:space="0" w:color="auto"/>
            <w:left w:val="none" w:sz="0" w:space="0" w:color="auto"/>
            <w:bottom w:val="none" w:sz="0" w:space="0" w:color="auto"/>
            <w:right w:val="none" w:sz="0" w:space="0" w:color="auto"/>
          </w:divBdr>
        </w:div>
        <w:div w:id="2138644749">
          <w:marLeft w:val="0"/>
          <w:marRight w:val="0"/>
          <w:marTop w:val="0"/>
          <w:marBottom w:val="0"/>
          <w:divBdr>
            <w:top w:val="none" w:sz="0" w:space="0" w:color="auto"/>
            <w:left w:val="none" w:sz="0" w:space="0" w:color="auto"/>
            <w:bottom w:val="none" w:sz="0" w:space="0" w:color="auto"/>
            <w:right w:val="none" w:sz="0" w:space="0" w:color="auto"/>
          </w:divBdr>
        </w:div>
        <w:div w:id="1972519155">
          <w:marLeft w:val="0"/>
          <w:marRight w:val="0"/>
          <w:marTop w:val="0"/>
          <w:marBottom w:val="0"/>
          <w:divBdr>
            <w:top w:val="none" w:sz="0" w:space="0" w:color="auto"/>
            <w:left w:val="none" w:sz="0" w:space="0" w:color="auto"/>
            <w:bottom w:val="none" w:sz="0" w:space="0" w:color="auto"/>
            <w:right w:val="none" w:sz="0" w:space="0" w:color="auto"/>
          </w:divBdr>
        </w:div>
        <w:div w:id="849300523">
          <w:marLeft w:val="0"/>
          <w:marRight w:val="0"/>
          <w:marTop w:val="0"/>
          <w:marBottom w:val="0"/>
          <w:divBdr>
            <w:top w:val="none" w:sz="0" w:space="0" w:color="auto"/>
            <w:left w:val="none" w:sz="0" w:space="0" w:color="auto"/>
            <w:bottom w:val="none" w:sz="0" w:space="0" w:color="auto"/>
            <w:right w:val="none" w:sz="0" w:space="0" w:color="auto"/>
          </w:divBdr>
        </w:div>
        <w:div w:id="742794346">
          <w:marLeft w:val="0"/>
          <w:marRight w:val="0"/>
          <w:marTop w:val="0"/>
          <w:marBottom w:val="0"/>
          <w:divBdr>
            <w:top w:val="none" w:sz="0" w:space="0" w:color="auto"/>
            <w:left w:val="none" w:sz="0" w:space="0" w:color="auto"/>
            <w:bottom w:val="none" w:sz="0" w:space="0" w:color="auto"/>
            <w:right w:val="none" w:sz="0" w:space="0" w:color="auto"/>
          </w:divBdr>
        </w:div>
      </w:divsChild>
    </w:div>
    <w:div w:id="481505493">
      <w:bodyDiv w:val="1"/>
      <w:marLeft w:val="0"/>
      <w:marRight w:val="0"/>
      <w:marTop w:val="0"/>
      <w:marBottom w:val="0"/>
      <w:divBdr>
        <w:top w:val="none" w:sz="0" w:space="0" w:color="auto"/>
        <w:left w:val="none" w:sz="0" w:space="0" w:color="auto"/>
        <w:bottom w:val="none" w:sz="0" w:space="0" w:color="auto"/>
        <w:right w:val="none" w:sz="0" w:space="0" w:color="auto"/>
      </w:divBdr>
    </w:div>
    <w:div w:id="526138888">
      <w:bodyDiv w:val="1"/>
      <w:marLeft w:val="0"/>
      <w:marRight w:val="0"/>
      <w:marTop w:val="0"/>
      <w:marBottom w:val="0"/>
      <w:divBdr>
        <w:top w:val="none" w:sz="0" w:space="0" w:color="auto"/>
        <w:left w:val="none" w:sz="0" w:space="0" w:color="auto"/>
        <w:bottom w:val="none" w:sz="0" w:space="0" w:color="auto"/>
        <w:right w:val="none" w:sz="0" w:space="0" w:color="auto"/>
      </w:divBdr>
    </w:div>
    <w:div w:id="613946927">
      <w:bodyDiv w:val="1"/>
      <w:marLeft w:val="0"/>
      <w:marRight w:val="0"/>
      <w:marTop w:val="0"/>
      <w:marBottom w:val="0"/>
      <w:divBdr>
        <w:top w:val="none" w:sz="0" w:space="0" w:color="auto"/>
        <w:left w:val="none" w:sz="0" w:space="0" w:color="auto"/>
        <w:bottom w:val="none" w:sz="0" w:space="0" w:color="auto"/>
        <w:right w:val="none" w:sz="0" w:space="0" w:color="auto"/>
      </w:divBdr>
    </w:div>
    <w:div w:id="649407325">
      <w:bodyDiv w:val="1"/>
      <w:marLeft w:val="0"/>
      <w:marRight w:val="0"/>
      <w:marTop w:val="0"/>
      <w:marBottom w:val="0"/>
      <w:divBdr>
        <w:top w:val="none" w:sz="0" w:space="0" w:color="auto"/>
        <w:left w:val="none" w:sz="0" w:space="0" w:color="auto"/>
        <w:bottom w:val="none" w:sz="0" w:space="0" w:color="auto"/>
        <w:right w:val="none" w:sz="0" w:space="0" w:color="auto"/>
      </w:divBdr>
    </w:div>
    <w:div w:id="977761484">
      <w:bodyDiv w:val="1"/>
      <w:marLeft w:val="0"/>
      <w:marRight w:val="0"/>
      <w:marTop w:val="0"/>
      <w:marBottom w:val="0"/>
      <w:divBdr>
        <w:top w:val="none" w:sz="0" w:space="0" w:color="auto"/>
        <w:left w:val="none" w:sz="0" w:space="0" w:color="auto"/>
        <w:bottom w:val="none" w:sz="0" w:space="0" w:color="auto"/>
        <w:right w:val="none" w:sz="0" w:space="0" w:color="auto"/>
      </w:divBdr>
    </w:div>
    <w:div w:id="1012956870">
      <w:bodyDiv w:val="1"/>
      <w:marLeft w:val="0"/>
      <w:marRight w:val="0"/>
      <w:marTop w:val="0"/>
      <w:marBottom w:val="0"/>
      <w:divBdr>
        <w:top w:val="none" w:sz="0" w:space="0" w:color="auto"/>
        <w:left w:val="none" w:sz="0" w:space="0" w:color="auto"/>
        <w:bottom w:val="none" w:sz="0" w:space="0" w:color="auto"/>
        <w:right w:val="none" w:sz="0" w:space="0" w:color="auto"/>
      </w:divBdr>
      <w:divsChild>
        <w:div w:id="1951543433">
          <w:marLeft w:val="0"/>
          <w:marRight w:val="0"/>
          <w:marTop w:val="0"/>
          <w:marBottom w:val="0"/>
          <w:divBdr>
            <w:top w:val="none" w:sz="0" w:space="0" w:color="auto"/>
            <w:left w:val="none" w:sz="0" w:space="0" w:color="auto"/>
            <w:bottom w:val="none" w:sz="0" w:space="0" w:color="auto"/>
            <w:right w:val="none" w:sz="0" w:space="0" w:color="auto"/>
          </w:divBdr>
        </w:div>
      </w:divsChild>
    </w:div>
    <w:div w:id="1039234966">
      <w:bodyDiv w:val="1"/>
      <w:marLeft w:val="0"/>
      <w:marRight w:val="0"/>
      <w:marTop w:val="0"/>
      <w:marBottom w:val="0"/>
      <w:divBdr>
        <w:top w:val="none" w:sz="0" w:space="0" w:color="auto"/>
        <w:left w:val="none" w:sz="0" w:space="0" w:color="auto"/>
        <w:bottom w:val="none" w:sz="0" w:space="0" w:color="auto"/>
        <w:right w:val="none" w:sz="0" w:space="0" w:color="auto"/>
      </w:divBdr>
    </w:div>
    <w:div w:id="1095396150">
      <w:bodyDiv w:val="1"/>
      <w:marLeft w:val="0"/>
      <w:marRight w:val="0"/>
      <w:marTop w:val="0"/>
      <w:marBottom w:val="0"/>
      <w:divBdr>
        <w:top w:val="none" w:sz="0" w:space="0" w:color="auto"/>
        <w:left w:val="none" w:sz="0" w:space="0" w:color="auto"/>
        <w:bottom w:val="none" w:sz="0" w:space="0" w:color="auto"/>
        <w:right w:val="none" w:sz="0" w:space="0" w:color="auto"/>
      </w:divBdr>
      <w:divsChild>
        <w:div w:id="1168986724">
          <w:marLeft w:val="0"/>
          <w:marRight w:val="0"/>
          <w:marTop w:val="0"/>
          <w:marBottom w:val="0"/>
          <w:divBdr>
            <w:top w:val="none" w:sz="0" w:space="0" w:color="auto"/>
            <w:left w:val="none" w:sz="0" w:space="0" w:color="auto"/>
            <w:bottom w:val="none" w:sz="0" w:space="0" w:color="auto"/>
            <w:right w:val="none" w:sz="0" w:space="0" w:color="auto"/>
          </w:divBdr>
        </w:div>
        <w:div w:id="1843087327">
          <w:marLeft w:val="0"/>
          <w:marRight w:val="0"/>
          <w:marTop w:val="0"/>
          <w:marBottom w:val="0"/>
          <w:divBdr>
            <w:top w:val="none" w:sz="0" w:space="0" w:color="auto"/>
            <w:left w:val="none" w:sz="0" w:space="0" w:color="auto"/>
            <w:bottom w:val="none" w:sz="0" w:space="0" w:color="auto"/>
            <w:right w:val="none" w:sz="0" w:space="0" w:color="auto"/>
          </w:divBdr>
        </w:div>
        <w:div w:id="1232934347">
          <w:marLeft w:val="0"/>
          <w:marRight w:val="0"/>
          <w:marTop w:val="0"/>
          <w:marBottom w:val="0"/>
          <w:divBdr>
            <w:top w:val="none" w:sz="0" w:space="0" w:color="auto"/>
            <w:left w:val="none" w:sz="0" w:space="0" w:color="auto"/>
            <w:bottom w:val="none" w:sz="0" w:space="0" w:color="auto"/>
            <w:right w:val="none" w:sz="0" w:space="0" w:color="auto"/>
          </w:divBdr>
        </w:div>
        <w:div w:id="148600039">
          <w:marLeft w:val="0"/>
          <w:marRight w:val="0"/>
          <w:marTop w:val="0"/>
          <w:marBottom w:val="0"/>
          <w:divBdr>
            <w:top w:val="none" w:sz="0" w:space="0" w:color="auto"/>
            <w:left w:val="none" w:sz="0" w:space="0" w:color="auto"/>
            <w:bottom w:val="none" w:sz="0" w:space="0" w:color="auto"/>
            <w:right w:val="none" w:sz="0" w:space="0" w:color="auto"/>
          </w:divBdr>
        </w:div>
        <w:div w:id="1571816286">
          <w:marLeft w:val="0"/>
          <w:marRight w:val="0"/>
          <w:marTop w:val="0"/>
          <w:marBottom w:val="0"/>
          <w:divBdr>
            <w:top w:val="none" w:sz="0" w:space="0" w:color="auto"/>
            <w:left w:val="none" w:sz="0" w:space="0" w:color="auto"/>
            <w:bottom w:val="none" w:sz="0" w:space="0" w:color="auto"/>
            <w:right w:val="none" w:sz="0" w:space="0" w:color="auto"/>
          </w:divBdr>
        </w:div>
        <w:div w:id="682636080">
          <w:marLeft w:val="0"/>
          <w:marRight w:val="0"/>
          <w:marTop w:val="0"/>
          <w:marBottom w:val="0"/>
          <w:divBdr>
            <w:top w:val="none" w:sz="0" w:space="0" w:color="auto"/>
            <w:left w:val="none" w:sz="0" w:space="0" w:color="auto"/>
            <w:bottom w:val="none" w:sz="0" w:space="0" w:color="auto"/>
            <w:right w:val="none" w:sz="0" w:space="0" w:color="auto"/>
          </w:divBdr>
        </w:div>
        <w:div w:id="1512336370">
          <w:marLeft w:val="0"/>
          <w:marRight w:val="0"/>
          <w:marTop w:val="0"/>
          <w:marBottom w:val="0"/>
          <w:divBdr>
            <w:top w:val="none" w:sz="0" w:space="0" w:color="auto"/>
            <w:left w:val="none" w:sz="0" w:space="0" w:color="auto"/>
            <w:bottom w:val="none" w:sz="0" w:space="0" w:color="auto"/>
            <w:right w:val="none" w:sz="0" w:space="0" w:color="auto"/>
          </w:divBdr>
        </w:div>
        <w:div w:id="1371998940">
          <w:marLeft w:val="0"/>
          <w:marRight w:val="0"/>
          <w:marTop w:val="0"/>
          <w:marBottom w:val="0"/>
          <w:divBdr>
            <w:top w:val="none" w:sz="0" w:space="0" w:color="auto"/>
            <w:left w:val="none" w:sz="0" w:space="0" w:color="auto"/>
            <w:bottom w:val="none" w:sz="0" w:space="0" w:color="auto"/>
            <w:right w:val="none" w:sz="0" w:space="0" w:color="auto"/>
          </w:divBdr>
        </w:div>
        <w:div w:id="764806380">
          <w:marLeft w:val="0"/>
          <w:marRight w:val="0"/>
          <w:marTop w:val="0"/>
          <w:marBottom w:val="0"/>
          <w:divBdr>
            <w:top w:val="none" w:sz="0" w:space="0" w:color="auto"/>
            <w:left w:val="none" w:sz="0" w:space="0" w:color="auto"/>
            <w:bottom w:val="none" w:sz="0" w:space="0" w:color="auto"/>
            <w:right w:val="none" w:sz="0" w:space="0" w:color="auto"/>
          </w:divBdr>
        </w:div>
        <w:div w:id="1560051263">
          <w:marLeft w:val="0"/>
          <w:marRight w:val="0"/>
          <w:marTop w:val="0"/>
          <w:marBottom w:val="0"/>
          <w:divBdr>
            <w:top w:val="none" w:sz="0" w:space="0" w:color="auto"/>
            <w:left w:val="none" w:sz="0" w:space="0" w:color="auto"/>
            <w:bottom w:val="none" w:sz="0" w:space="0" w:color="auto"/>
            <w:right w:val="none" w:sz="0" w:space="0" w:color="auto"/>
          </w:divBdr>
        </w:div>
        <w:div w:id="1899240701">
          <w:marLeft w:val="0"/>
          <w:marRight w:val="0"/>
          <w:marTop w:val="0"/>
          <w:marBottom w:val="0"/>
          <w:divBdr>
            <w:top w:val="none" w:sz="0" w:space="0" w:color="auto"/>
            <w:left w:val="none" w:sz="0" w:space="0" w:color="auto"/>
            <w:bottom w:val="none" w:sz="0" w:space="0" w:color="auto"/>
            <w:right w:val="none" w:sz="0" w:space="0" w:color="auto"/>
          </w:divBdr>
        </w:div>
        <w:div w:id="486938994">
          <w:marLeft w:val="0"/>
          <w:marRight w:val="0"/>
          <w:marTop w:val="0"/>
          <w:marBottom w:val="0"/>
          <w:divBdr>
            <w:top w:val="none" w:sz="0" w:space="0" w:color="auto"/>
            <w:left w:val="none" w:sz="0" w:space="0" w:color="auto"/>
            <w:bottom w:val="none" w:sz="0" w:space="0" w:color="auto"/>
            <w:right w:val="none" w:sz="0" w:space="0" w:color="auto"/>
          </w:divBdr>
        </w:div>
        <w:div w:id="784732270">
          <w:marLeft w:val="0"/>
          <w:marRight w:val="0"/>
          <w:marTop w:val="0"/>
          <w:marBottom w:val="0"/>
          <w:divBdr>
            <w:top w:val="none" w:sz="0" w:space="0" w:color="auto"/>
            <w:left w:val="none" w:sz="0" w:space="0" w:color="auto"/>
            <w:bottom w:val="none" w:sz="0" w:space="0" w:color="auto"/>
            <w:right w:val="none" w:sz="0" w:space="0" w:color="auto"/>
          </w:divBdr>
        </w:div>
        <w:div w:id="1596018141">
          <w:marLeft w:val="0"/>
          <w:marRight w:val="0"/>
          <w:marTop w:val="0"/>
          <w:marBottom w:val="0"/>
          <w:divBdr>
            <w:top w:val="none" w:sz="0" w:space="0" w:color="auto"/>
            <w:left w:val="none" w:sz="0" w:space="0" w:color="auto"/>
            <w:bottom w:val="none" w:sz="0" w:space="0" w:color="auto"/>
            <w:right w:val="none" w:sz="0" w:space="0" w:color="auto"/>
          </w:divBdr>
        </w:div>
      </w:divsChild>
    </w:div>
    <w:div w:id="1193611148">
      <w:bodyDiv w:val="1"/>
      <w:marLeft w:val="0"/>
      <w:marRight w:val="0"/>
      <w:marTop w:val="0"/>
      <w:marBottom w:val="0"/>
      <w:divBdr>
        <w:top w:val="none" w:sz="0" w:space="0" w:color="auto"/>
        <w:left w:val="none" w:sz="0" w:space="0" w:color="auto"/>
        <w:bottom w:val="none" w:sz="0" w:space="0" w:color="auto"/>
        <w:right w:val="none" w:sz="0" w:space="0" w:color="auto"/>
      </w:divBdr>
    </w:div>
    <w:div w:id="1257901462">
      <w:bodyDiv w:val="1"/>
      <w:marLeft w:val="0"/>
      <w:marRight w:val="0"/>
      <w:marTop w:val="0"/>
      <w:marBottom w:val="0"/>
      <w:divBdr>
        <w:top w:val="none" w:sz="0" w:space="0" w:color="auto"/>
        <w:left w:val="none" w:sz="0" w:space="0" w:color="auto"/>
        <w:bottom w:val="none" w:sz="0" w:space="0" w:color="auto"/>
        <w:right w:val="none" w:sz="0" w:space="0" w:color="auto"/>
      </w:divBdr>
    </w:div>
    <w:div w:id="1297371199">
      <w:bodyDiv w:val="1"/>
      <w:marLeft w:val="0"/>
      <w:marRight w:val="0"/>
      <w:marTop w:val="0"/>
      <w:marBottom w:val="0"/>
      <w:divBdr>
        <w:top w:val="none" w:sz="0" w:space="0" w:color="auto"/>
        <w:left w:val="none" w:sz="0" w:space="0" w:color="auto"/>
        <w:bottom w:val="none" w:sz="0" w:space="0" w:color="auto"/>
        <w:right w:val="none" w:sz="0" w:space="0" w:color="auto"/>
      </w:divBdr>
      <w:divsChild>
        <w:div w:id="119691279">
          <w:marLeft w:val="0"/>
          <w:marRight w:val="0"/>
          <w:marTop w:val="0"/>
          <w:marBottom w:val="0"/>
          <w:divBdr>
            <w:top w:val="none" w:sz="0" w:space="0" w:color="auto"/>
            <w:left w:val="none" w:sz="0" w:space="0" w:color="auto"/>
            <w:bottom w:val="none" w:sz="0" w:space="0" w:color="auto"/>
            <w:right w:val="none" w:sz="0" w:space="0" w:color="auto"/>
          </w:divBdr>
        </w:div>
        <w:div w:id="1638216902">
          <w:marLeft w:val="0"/>
          <w:marRight w:val="0"/>
          <w:marTop w:val="0"/>
          <w:marBottom w:val="0"/>
          <w:divBdr>
            <w:top w:val="none" w:sz="0" w:space="0" w:color="auto"/>
            <w:left w:val="none" w:sz="0" w:space="0" w:color="auto"/>
            <w:bottom w:val="none" w:sz="0" w:space="0" w:color="auto"/>
            <w:right w:val="none" w:sz="0" w:space="0" w:color="auto"/>
          </w:divBdr>
        </w:div>
        <w:div w:id="754277603">
          <w:marLeft w:val="0"/>
          <w:marRight w:val="0"/>
          <w:marTop w:val="0"/>
          <w:marBottom w:val="0"/>
          <w:divBdr>
            <w:top w:val="none" w:sz="0" w:space="0" w:color="auto"/>
            <w:left w:val="none" w:sz="0" w:space="0" w:color="auto"/>
            <w:bottom w:val="none" w:sz="0" w:space="0" w:color="auto"/>
            <w:right w:val="none" w:sz="0" w:space="0" w:color="auto"/>
          </w:divBdr>
        </w:div>
        <w:div w:id="91509809">
          <w:marLeft w:val="0"/>
          <w:marRight w:val="0"/>
          <w:marTop w:val="0"/>
          <w:marBottom w:val="0"/>
          <w:divBdr>
            <w:top w:val="none" w:sz="0" w:space="0" w:color="auto"/>
            <w:left w:val="none" w:sz="0" w:space="0" w:color="auto"/>
            <w:bottom w:val="none" w:sz="0" w:space="0" w:color="auto"/>
            <w:right w:val="none" w:sz="0" w:space="0" w:color="auto"/>
          </w:divBdr>
        </w:div>
        <w:div w:id="2050369898">
          <w:marLeft w:val="0"/>
          <w:marRight w:val="0"/>
          <w:marTop w:val="0"/>
          <w:marBottom w:val="0"/>
          <w:divBdr>
            <w:top w:val="none" w:sz="0" w:space="0" w:color="auto"/>
            <w:left w:val="none" w:sz="0" w:space="0" w:color="auto"/>
            <w:bottom w:val="none" w:sz="0" w:space="0" w:color="auto"/>
            <w:right w:val="none" w:sz="0" w:space="0" w:color="auto"/>
          </w:divBdr>
        </w:div>
        <w:div w:id="1237588167">
          <w:marLeft w:val="0"/>
          <w:marRight w:val="0"/>
          <w:marTop w:val="0"/>
          <w:marBottom w:val="0"/>
          <w:divBdr>
            <w:top w:val="none" w:sz="0" w:space="0" w:color="auto"/>
            <w:left w:val="none" w:sz="0" w:space="0" w:color="auto"/>
            <w:bottom w:val="none" w:sz="0" w:space="0" w:color="auto"/>
            <w:right w:val="none" w:sz="0" w:space="0" w:color="auto"/>
          </w:divBdr>
        </w:div>
        <w:div w:id="534386167">
          <w:marLeft w:val="0"/>
          <w:marRight w:val="0"/>
          <w:marTop w:val="0"/>
          <w:marBottom w:val="0"/>
          <w:divBdr>
            <w:top w:val="none" w:sz="0" w:space="0" w:color="auto"/>
            <w:left w:val="none" w:sz="0" w:space="0" w:color="auto"/>
            <w:bottom w:val="none" w:sz="0" w:space="0" w:color="auto"/>
            <w:right w:val="none" w:sz="0" w:space="0" w:color="auto"/>
          </w:divBdr>
        </w:div>
        <w:div w:id="1095856550">
          <w:marLeft w:val="0"/>
          <w:marRight w:val="0"/>
          <w:marTop w:val="0"/>
          <w:marBottom w:val="0"/>
          <w:divBdr>
            <w:top w:val="none" w:sz="0" w:space="0" w:color="auto"/>
            <w:left w:val="none" w:sz="0" w:space="0" w:color="auto"/>
            <w:bottom w:val="none" w:sz="0" w:space="0" w:color="auto"/>
            <w:right w:val="none" w:sz="0" w:space="0" w:color="auto"/>
          </w:divBdr>
        </w:div>
        <w:div w:id="332688476">
          <w:marLeft w:val="0"/>
          <w:marRight w:val="0"/>
          <w:marTop w:val="0"/>
          <w:marBottom w:val="0"/>
          <w:divBdr>
            <w:top w:val="none" w:sz="0" w:space="0" w:color="auto"/>
            <w:left w:val="none" w:sz="0" w:space="0" w:color="auto"/>
            <w:bottom w:val="none" w:sz="0" w:space="0" w:color="auto"/>
            <w:right w:val="none" w:sz="0" w:space="0" w:color="auto"/>
          </w:divBdr>
        </w:div>
        <w:div w:id="826019178">
          <w:marLeft w:val="0"/>
          <w:marRight w:val="0"/>
          <w:marTop w:val="0"/>
          <w:marBottom w:val="0"/>
          <w:divBdr>
            <w:top w:val="none" w:sz="0" w:space="0" w:color="auto"/>
            <w:left w:val="none" w:sz="0" w:space="0" w:color="auto"/>
            <w:bottom w:val="none" w:sz="0" w:space="0" w:color="auto"/>
            <w:right w:val="none" w:sz="0" w:space="0" w:color="auto"/>
          </w:divBdr>
        </w:div>
        <w:div w:id="569003245">
          <w:marLeft w:val="0"/>
          <w:marRight w:val="0"/>
          <w:marTop w:val="0"/>
          <w:marBottom w:val="0"/>
          <w:divBdr>
            <w:top w:val="none" w:sz="0" w:space="0" w:color="auto"/>
            <w:left w:val="none" w:sz="0" w:space="0" w:color="auto"/>
            <w:bottom w:val="none" w:sz="0" w:space="0" w:color="auto"/>
            <w:right w:val="none" w:sz="0" w:space="0" w:color="auto"/>
          </w:divBdr>
        </w:div>
        <w:div w:id="1320116258">
          <w:marLeft w:val="0"/>
          <w:marRight w:val="0"/>
          <w:marTop w:val="0"/>
          <w:marBottom w:val="0"/>
          <w:divBdr>
            <w:top w:val="none" w:sz="0" w:space="0" w:color="auto"/>
            <w:left w:val="none" w:sz="0" w:space="0" w:color="auto"/>
            <w:bottom w:val="none" w:sz="0" w:space="0" w:color="auto"/>
            <w:right w:val="none" w:sz="0" w:space="0" w:color="auto"/>
          </w:divBdr>
        </w:div>
        <w:div w:id="246963311">
          <w:marLeft w:val="0"/>
          <w:marRight w:val="0"/>
          <w:marTop w:val="0"/>
          <w:marBottom w:val="0"/>
          <w:divBdr>
            <w:top w:val="none" w:sz="0" w:space="0" w:color="auto"/>
            <w:left w:val="none" w:sz="0" w:space="0" w:color="auto"/>
            <w:bottom w:val="none" w:sz="0" w:space="0" w:color="auto"/>
            <w:right w:val="none" w:sz="0" w:space="0" w:color="auto"/>
          </w:divBdr>
        </w:div>
        <w:div w:id="759912202">
          <w:marLeft w:val="0"/>
          <w:marRight w:val="0"/>
          <w:marTop w:val="0"/>
          <w:marBottom w:val="0"/>
          <w:divBdr>
            <w:top w:val="none" w:sz="0" w:space="0" w:color="auto"/>
            <w:left w:val="none" w:sz="0" w:space="0" w:color="auto"/>
            <w:bottom w:val="none" w:sz="0" w:space="0" w:color="auto"/>
            <w:right w:val="none" w:sz="0" w:space="0" w:color="auto"/>
          </w:divBdr>
        </w:div>
      </w:divsChild>
    </w:div>
    <w:div w:id="1304895728">
      <w:bodyDiv w:val="1"/>
      <w:marLeft w:val="0"/>
      <w:marRight w:val="0"/>
      <w:marTop w:val="0"/>
      <w:marBottom w:val="0"/>
      <w:divBdr>
        <w:top w:val="none" w:sz="0" w:space="0" w:color="auto"/>
        <w:left w:val="none" w:sz="0" w:space="0" w:color="auto"/>
        <w:bottom w:val="none" w:sz="0" w:space="0" w:color="auto"/>
        <w:right w:val="none" w:sz="0" w:space="0" w:color="auto"/>
      </w:divBdr>
    </w:div>
    <w:div w:id="1473448143">
      <w:bodyDiv w:val="1"/>
      <w:marLeft w:val="0"/>
      <w:marRight w:val="0"/>
      <w:marTop w:val="0"/>
      <w:marBottom w:val="0"/>
      <w:divBdr>
        <w:top w:val="none" w:sz="0" w:space="0" w:color="auto"/>
        <w:left w:val="none" w:sz="0" w:space="0" w:color="auto"/>
        <w:bottom w:val="none" w:sz="0" w:space="0" w:color="auto"/>
        <w:right w:val="none" w:sz="0" w:space="0" w:color="auto"/>
      </w:divBdr>
    </w:div>
    <w:div w:id="1739523299">
      <w:bodyDiv w:val="1"/>
      <w:marLeft w:val="0"/>
      <w:marRight w:val="0"/>
      <w:marTop w:val="0"/>
      <w:marBottom w:val="0"/>
      <w:divBdr>
        <w:top w:val="none" w:sz="0" w:space="0" w:color="auto"/>
        <w:left w:val="none" w:sz="0" w:space="0" w:color="auto"/>
        <w:bottom w:val="none" w:sz="0" w:space="0" w:color="auto"/>
        <w:right w:val="none" w:sz="0" w:space="0" w:color="auto"/>
      </w:divBdr>
    </w:div>
    <w:div w:id="1794865283">
      <w:bodyDiv w:val="1"/>
      <w:marLeft w:val="0"/>
      <w:marRight w:val="0"/>
      <w:marTop w:val="0"/>
      <w:marBottom w:val="0"/>
      <w:divBdr>
        <w:top w:val="none" w:sz="0" w:space="0" w:color="auto"/>
        <w:left w:val="none" w:sz="0" w:space="0" w:color="auto"/>
        <w:bottom w:val="none" w:sz="0" w:space="0" w:color="auto"/>
        <w:right w:val="none" w:sz="0" w:space="0" w:color="auto"/>
      </w:divBdr>
    </w:div>
    <w:div w:id="2009210114">
      <w:bodyDiv w:val="1"/>
      <w:marLeft w:val="0"/>
      <w:marRight w:val="0"/>
      <w:marTop w:val="0"/>
      <w:marBottom w:val="0"/>
      <w:divBdr>
        <w:top w:val="none" w:sz="0" w:space="0" w:color="auto"/>
        <w:left w:val="none" w:sz="0" w:space="0" w:color="auto"/>
        <w:bottom w:val="none" w:sz="0" w:space="0" w:color="auto"/>
        <w:right w:val="none" w:sz="0" w:space="0" w:color="auto"/>
      </w:divBdr>
    </w:div>
    <w:div w:id="212372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orage.inovaco.ru/media/project_mo_95/30/c6/e7/8b/ba/05/image001.jp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xn--c1adkamlhb5a5a/"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cdn2.specialist.ru/Content/Image/CertType/%D0%91%D0%A3%D0%A5.jp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xn--90aiaaar8adlt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4302</Words>
  <Characters>24528</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комп</cp:lastModifiedBy>
  <cp:revision>2</cp:revision>
  <dcterms:created xsi:type="dcterms:W3CDTF">2019-10-21T11:31:00Z</dcterms:created>
  <dcterms:modified xsi:type="dcterms:W3CDTF">2019-10-21T11:31:00Z</dcterms:modified>
</cp:coreProperties>
</file>